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6" w:rsidRPr="00811869" w:rsidRDefault="003F1386" w:rsidP="003F1386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671388">
        <w:rPr>
          <w:rFonts w:eastAsia="宋体" w:hint="eastAsia"/>
          <w:sz w:val="24"/>
          <w:szCs w:val="24"/>
          <w:lang w:eastAsia="zh-CN"/>
        </w:rPr>
        <w:t>5bis</w:t>
      </w:r>
      <w:r w:rsidRPr="00C9462A">
        <w:rPr>
          <w:sz w:val="24"/>
          <w:szCs w:val="24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D817B4">
        <w:rPr>
          <w:rFonts w:eastAsia="宋体" w:hint="eastAsia"/>
          <w:sz w:val="24"/>
          <w:szCs w:val="24"/>
          <w:lang w:eastAsia="zh-CN"/>
        </w:rPr>
        <w:tab/>
      </w:r>
      <w:r w:rsidR="006D6727">
        <w:rPr>
          <w:rFonts w:eastAsia="宋体" w:hint="eastAsia"/>
          <w:sz w:val="24"/>
          <w:szCs w:val="24"/>
          <w:lang w:eastAsia="zh-CN"/>
        </w:rPr>
        <w:t xml:space="preserve">      </w:t>
      </w:r>
      <w:r>
        <w:rPr>
          <w:rFonts w:eastAsia="宋体" w:hint="eastAsia"/>
          <w:sz w:val="24"/>
          <w:szCs w:val="24"/>
          <w:lang w:eastAsia="zh-CN"/>
        </w:rPr>
        <w:t>R2</w:t>
      </w:r>
      <w:r w:rsidRPr="00E215D5">
        <w:rPr>
          <w:sz w:val="24"/>
          <w:szCs w:val="24"/>
        </w:rPr>
        <w:t>-1</w:t>
      </w:r>
      <w:r w:rsidR="008F312B">
        <w:rPr>
          <w:rFonts w:eastAsia="宋体" w:hint="eastAsia"/>
          <w:sz w:val="24"/>
          <w:szCs w:val="24"/>
          <w:lang w:eastAsia="zh-CN"/>
        </w:rPr>
        <w:t>6</w:t>
      </w:r>
      <w:r w:rsidR="008E37B9">
        <w:rPr>
          <w:rFonts w:eastAsia="宋体" w:hint="eastAsia"/>
          <w:sz w:val="24"/>
          <w:szCs w:val="24"/>
          <w:lang w:eastAsia="zh-CN"/>
        </w:rPr>
        <w:t>6609</w:t>
      </w:r>
    </w:p>
    <w:p w:rsidR="003F1386" w:rsidRPr="00456CCE" w:rsidRDefault="00671388" w:rsidP="003F1386">
      <w:pPr>
        <w:pStyle w:val="a7"/>
        <w:rPr>
          <w:sz w:val="24"/>
          <w:szCs w:val="24"/>
        </w:rPr>
      </w:pPr>
      <w:r w:rsidRPr="00671388">
        <w:rPr>
          <w:sz w:val="24"/>
          <w:szCs w:val="24"/>
        </w:rPr>
        <w:t>Kaohsiung, 10th – 14th October 2016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385BDF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F163BE">
        <w:rPr>
          <w:rFonts w:ascii="Arial" w:eastAsia="宋体" w:hAnsi="Arial" w:hint="eastAsia"/>
          <w:b/>
          <w:sz w:val="24"/>
          <w:lang w:val="en-US" w:eastAsia="zh-CN"/>
        </w:rPr>
        <w:t>V2P aspects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0008EB">
        <w:rPr>
          <w:rFonts w:ascii="Arial" w:eastAsia="宋体" w:hAnsi="Arial" w:hint="eastAsia"/>
          <w:b/>
          <w:sz w:val="24"/>
          <w:lang w:val="pt-BR" w:eastAsia="zh-CN"/>
        </w:rPr>
        <w:t>8.</w:t>
      </w:r>
      <w:r w:rsidR="00F163BE">
        <w:rPr>
          <w:rFonts w:ascii="Arial" w:eastAsia="宋体" w:hAnsi="Arial" w:hint="eastAsia"/>
          <w:b/>
          <w:sz w:val="24"/>
          <w:lang w:val="pt-BR" w:eastAsia="zh-CN"/>
        </w:rPr>
        <w:t>13</w:t>
      </w:r>
      <w:r w:rsidR="00811869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1155C9">
        <w:rPr>
          <w:rFonts w:ascii="Arial" w:eastAsia="宋体" w:hAnsi="Arial" w:hint="eastAsia"/>
          <w:b/>
          <w:sz w:val="24"/>
          <w:lang w:val="pt-BR" w:eastAsia="zh-CN"/>
        </w:rPr>
        <w:t>3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682E12" w:rsidRPr="00682E12" w:rsidRDefault="00682E12" w:rsidP="00BE335A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lang w:eastAsia="zh-CN"/>
        </w:rPr>
      </w:pPr>
      <w:r w:rsidRPr="00D77A56">
        <w:t>At the RAN#7</w:t>
      </w:r>
      <w:r>
        <w:t>2</w:t>
      </w:r>
      <w:r w:rsidRPr="00D77A56">
        <w:t xml:space="preserve"> m</w:t>
      </w:r>
      <w:r>
        <w:t xml:space="preserve">eeting, the new WI proposal on </w:t>
      </w:r>
      <w:r w:rsidRPr="00AB0F1A">
        <w:rPr>
          <w:sz w:val="18"/>
          <w:szCs w:val="18"/>
          <w:lang w:eastAsia="zh-CN"/>
        </w:rPr>
        <w:t xml:space="preserve">LTE-based V2X </w:t>
      </w:r>
      <w:r>
        <w:rPr>
          <w:sz w:val="18"/>
          <w:szCs w:val="18"/>
          <w:lang w:eastAsia="zh-CN"/>
        </w:rPr>
        <w:t>s</w:t>
      </w:r>
      <w:r w:rsidRPr="00AB0F1A">
        <w:rPr>
          <w:sz w:val="18"/>
          <w:szCs w:val="18"/>
          <w:lang w:eastAsia="zh-CN"/>
        </w:rPr>
        <w:t>ervices</w:t>
      </w:r>
      <w:r w:rsidRPr="00D77A56">
        <w:t xml:space="preserve"> was approved [1]. </w:t>
      </w:r>
      <w:r>
        <w:t>One aspect of t</w:t>
      </w:r>
      <w:r w:rsidRPr="00D77A56">
        <w:t xml:space="preserve">his WI </w:t>
      </w:r>
      <w:r w:rsidR="008F312B">
        <w:rPr>
          <w:rFonts w:eastAsiaTheme="minorEastAsia" w:hint="eastAsia"/>
          <w:lang w:eastAsia="zh-CN"/>
        </w:rPr>
        <w:t>i</w:t>
      </w:r>
      <w:r w:rsidR="008F312B" w:rsidRPr="00D77A56">
        <w:t xml:space="preserve">s </w:t>
      </w:r>
      <w:r w:rsidRPr="00D77A56">
        <w:t>to specify enhancements for support of V2P service</w:t>
      </w:r>
      <w:r>
        <w:t>:</w:t>
      </w:r>
    </w:p>
    <w:tbl>
      <w:tblPr>
        <w:tblStyle w:val="af4"/>
        <w:tblW w:w="0" w:type="auto"/>
        <w:tblLook w:val="04A0"/>
      </w:tblPr>
      <w:tblGrid>
        <w:gridCol w:w="9857"/>
      </w:tblGrid>
      <w:tr w:rsidR="00C34F87" w:rsidRPr="00682E12" w:rsidTr="00C34F87">
        <w:tc>
          <w:tcPr>
            <w:tcW w:w="9857" w:type="dxa"/>
          </w:tcPr>
          <w:p w:rsidR="00682E12" w:rsidRPr="00682E12" w:rsidRDefault="00682E12" w:rsidP="008A6F6C">
            <w:pPr>
              <w:pStyle w:val="af9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357" w:firstLineChars="0" w:hanging="357"/>
              <w:jc w:val="both"/>
              <w:rPr>
                <w:sz w:val="20"/>
              </w:rPr>
            </w:pPr>
            <w:r w:rsidRPr="00682E12">
              <w:rPr>
                <w:sz w:val="20"/>
                <w:lang w:eastAsia="ko-KR"/>
              </w:rPr>
              <w:t>To specify enhancements for support of V2P service:</w:t>
            </w:r>
          </w:p>
          <w:p w:rsidR="00441A49" w:rsidRPr="00682E12" w:rsidRDefault="00682E12" w:rsidP="00682E12">
            <w:pPr>
              <w:spacing w:after="160" w:line="259" w:lineRule="auto"/>
              <w:ind w:leftChars="200" w:left="400"/>
              <w:contextualSpacing/>
              <w:jc w:val="both"/>
              <w:rPr>
                <w:rFonts w:eastAsiaTheme="minorEastAsia"/>
                <w:lang w:eastAsia="zh-CN"/>
              </w:rPr>
            </w:pPr>
            <w:r w:rsidRPr="00682E12">
              <w:rPr>
                <w:rFonts w:eastAsia="MS Mincho"/>
              </w:rPr>
              <w:t>Random resource selection for P-UEs potentially on the PC5 resource pool shared with V-UE transmissions, with additional study on sensing operation during a limited time for P-UEs [RAN1, RAN2]</w:t>
            </w:r>
          </w:p>
        </w:tc>
      </w:tr>
    </w:tbl>
    <w:p w:rsidR="00B7777B" w:rsidRDefault="003F7AE8" w:rsidP="008E37B9">
      <w:pPr>
        <w:overflowPunct w:val="0"/>
        <w:autoSpaceDE w:val="0"/>
        <w:autoSpaceDN w:val="0"/>
        <w:adjustRightInd w:val="0"/>
        <w:spacing w:beforeLines="10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At RAN1#86 meeting, resource selection for P-UE was discussed, and some agreements were reached [2]:</w:t>
      </w:r>
    </w:p>
    <w:tbl>
      <w:tblPr>
        <w:tblStyle w:val="af4"/>
        <w:tblW w:w="0" w:type="auto"/>
        <w:tblLook w:val="04A0"/>
      </w:tblPr>
      <w:tblGrid>
        <w:gridCol w:w="9714"/>
      </w:tblGrid>
      <w:tr w:rsidR="003F7AE8" w:rsidTr="00105EA0">
        <w:tc>
          <w:tcPr>
            <w:tcW w:w="9714" w:type="dxa"/>
          </w:tcPr>
          <w:p w:rsidR="003F7AE8" w:rsidRPr="000465CA" w:rsidRDefault="003F7AE8" w:rsidP="00105EA0">
            <w:pPr>
              <w:outlineLvl w:val="0"/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0465CA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3F7AE8" w:rsidRPr="003F7AE8" w:rsidRDefault="003F7AE8" w:rsidP="003F7AE8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specification supports the possibility for a</w:t>
            </w:r>
            <w:r w:rsidRPr="005C5AF3">
              <w:rPr>
                <w:rFonts w:eastAsia="MS Mincho"/>
                <w:lang w:val="en-US" w:eastAsia="ja-JP"/>
              </w:rPr>
              <w:t xml:space="preserve"> P-UE </w:t>
            </w:r>
            <w:r>
              <w:rPr>
                <w:rFonts w:eastAsia="MS Mincho"/>
                <w:lang w:val="en-US" w:eastAsia="ja-JP"/>
              </w:rPr>
              <w:t>to use</w:t>
            </w:r>
            <w:r w:rsidRPr="003F7AE8">
              <w:rPr>
                <w:rFonts w:eastAsia="MS Mincho"/>
                <w:lang w:val="en-US" w:eastAsia="ja-JP"/>
              </w:rPr>
              <w:t xml:space="preserve"> random selection, including at least all P-UEs which do not have </w:t>
            </w:r>
            <w:proofErr w:type="spellStart"/>
            <w:r w:rsidRPr="003F7AE8">
              <w:rPr>
                <w:rFonts w:eastAsia="MS Mincho"/>
                <w:lang w:val="en-US" w:eastAsia="ja-JP"/>
              </w:rPr>
              <w:t>sidelink</w:t>
            </w:r>
            <w:proofErr w:type="spellEnd"/>
            <w:r w:rsidRPr="003F7AE8">
              <w:rPr>
                <w:rFonts w:eastAsia="MS Mincho"/>
                <w:lang w:val="en-US" w:eastAsia="ja-JP"/>
              </w:rPr>
              <w:t xml:space="preserve"> Rx capability</w:t>
            </w:r>
          </w:p>
          <w:p w:rsidR="003F7AE8" w:rsidRP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>If a P-UE uses random selection, it shall only pools in which random selection by P-UEs is permitted</w:t>
            </w:r>
          </w:p>
          <w:p w:rsidR="003F7AE8" w:rsidRP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>It is up to network configuration whether a pool in which random selection by P-UEs is permitted overlaps with other pools</w:t>
            </w:r>
          </w:p>
          <w:p w:rsidR="003F7AE8" w:rsidRP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>The specification supports the possibility to configure pools in which random selection by P-UEs is not permitted</w:t>
            </w:r>
          </w:p>
          <w:p w:rsidR="003F7AE8" w:rsidRPr="003F7AE8" w:rsidRDefault="003F7AE8" w:rsidP="003F7AE8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 xml:space="preserve">The specification supports the possibility for a P-UE to use partial sensing in a subset of </w:t>
            </w:r>
            <w:proofErr w:type="spellStart"/>
            <w:r w:rsidRPr="003F7AE8">
              <w:rPr>
                <w:rFonts w:eastAsia="MS Mincho"/>
                <w:lang w:val="en-US" w:eastAsia="ja-JP"/>
              </w:rPr>
              <w:t>subframes</w:t>
            </w:r>
            <w:proofErr w:type="spellEnd"/>
          </w:p>
          <w:p w:rsidR="003F7AE8" w:rsidRP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>Details of P-UE partial sensing are FFS</w:t>
            </w:r>
          </w:p>
          <w:p w:rsidR="003F7AE8" w:rsidRPr="003F7AE8" w:rsidRDefault="003F7AE8" w:rsidP="003F7AE8">
            <w:pPr>
              <w:numPr>
                <w:ilvl w:val="2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>V2V sensing-based resource selection is the baseline; strive to define P-UE partial sensing-based resource selection to be as similar as possible to V2V sensing-based resource selection</w:t>
            </w:r>
          </w:p>
          <w:p w:rsidR="003F7AE8" w:rsidRP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3F7AE8">
              <w:rPr>
                <w:rFonts w:eastAsia="MS Mincho"/>
                <w:lang w:val="en-US" w:eastAsia="ja-JP"/>
              </w:rPr>
              <w:t xml:space="preserve">FFS whether support of partial sensing is mandatory for P-UEs with </w:t>
            </w:r>
            <w:proofErr w:type="spellStart"/>
            <w:r w:rsidRPr="003F7AE8">
              <w:rPr>
                <w:rFonts w:eastAsia="MS Mincho"/>
                <w:lang w:val="en-US" w:eastAsia="ja-JP"/>
              </w:rPr>
              <w:t>sidelink</w:t>
            </w:r>
            <w:proofErr w:type="spellEnd"/>
            <w:r w:rsidRPr="003F7AE8">
              <w:rPr>
                <w:rFonts w:eastAsia="MS Mincho"/>
                <w:lang w:val="en-US" w:eastAsia="ja-JP"/>
              </w:rPr>
              <w:t xml:space="preserve"> Rx capability</w:t>
            </w:r>
          </w:p>
          <w:p w:rsid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 under what conditions a P-UE that supports partial sensing uses partial sensing</w:t>
            </w:r>
          </w:p>
          <w:p w:rsidR="003F7AE8" w:rsidRDefault="003F7AE8" w:rsidP="003F7AE8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If a P-UE uses partial sensing, </w:t>
            </w:r>
          </w:p>
          <w:p w:rsidR="003F7AE8" w:rsidRDefault="003F7AE8" w:rsidP="003F7AE8">
            <w:pPr>
              <w:numPr>
                <w:ilvl w:val="2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details of resource pool FFS</w:t>
            </w:r>
          </w:p>
        </w:tc>
      </w:tr>
    </w:tbl>
    <w:p w:rsidR="00B7777B" w:rsidRDefault="009215BC" w:rsidP="008E37B9">
      <w:pPr>
        <w:overflowPunct w:val="0"/>
        <w:autoSpaceDE w:val="0"/>
        <w:autoSpaceDN w:val="0"/>
        <w:adjustRightInd w:val="0"/>
        <w:spacing w:beforeLines="10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932F35">
        <w:rPr>
          <w:rFonts w:eastAsia="宋体" w:hint="eastAsia"/>
          <w:lang w:eastAsia="zh-CN"/>
        </w:rPr>
        <w:t xml:space="preserve">we will discuss some potential </w:t>
      </w:r>
      <w:r w:rsidR="00E822B2">
        <w:rPr>
          <w:rFonts w:eastAsia="宋体" w:hint="eastAsia"/>
          <w:lang w:eastAsia="zh-CN"/>
        </w:rPr>
        <w:t>issues for support of V2P services</w:t>
      </w:r>
      <w:r w:rsidR="00BC574B">
        <w:rPr>
          <w:rFonts w:eastAsia="宋体" w:hint="eastAsia"/>
          <w:lang w:eastAsia="zh-CN"/>
        </w:rPr>
        <w:t xml:space="preserve"> from RAN2 perspective</w:t>
      </w:r>
      <w:r w:rsidR="00932F35">
        <w:rPr>
          <w:rFonts w:eastAsia="宋体" w:hint="eastAsia"/>
          <w:lang w:eastAsia="zh-CN"/>
        </w:rPr>
        <w:t>.</w:t>
      </w:r>
    </w:p>
    <w:p w:rsidR="00B67304" w:rsidRDefault="001310DB" w:rsidP="00CD7919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>iscussion</w:t>
      </w:r>
    </w:p>
    <w:p w:rsidR="003D2366" w:rsidRPr="003A4BA5" w:rsidRDefault="00A7277A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following, we will discuss</w:t>
      </w:r>
      <w:r w:rsidR="003A4BA5">
        <w:rPr>
          <w:rFonts w:eastAsia="宋体" w:hint="eastAsia"/>
          <w:lang w:eastAsia="zh-CN"/>
        </w:rPr>
        <w:t xml:space="preserve"> support of V2P services on the listed four issues one by one.</w:t>
      </w:r>
    </w:p>
    <w:p w:rsidR="00AD5345" w:rsidRDefault="005A0C6C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1)  P2V resource pool</w:t>
      </w:r>
      <w:r w:rsidR="001A475A">
        <w:rPr>
          <w:rFonts w:eastAsia="宋体" w:hint="eastAsia"/>
          <w:lang w:eastAsia="zh-CN"/>
        </w:rPr>
        <w:t xml:space="preserve"> -- </w:t>
      </w:r>
      <w:r>
        <w:rPr>
          <w:rFonts w:eastAsia="宋体" w:hint="eastAsia"/>
          <w:lang w:eastAsia="zh-CN"/>
        </w:rPr>
        <w:t xml:space="preserve">dedicated resource pool </w:t>
      </w:r>
      <w:proofErr w:type="spellStart"/>
      <w:r>
        <w:rPr>
          <w:rFonts w:eastAsia="宋体" w:hint="eastAsia"/>
          <w:lang w:eastAsia="zh-CN"/>
        </w:rPr>
        <w:t>v.s</w:t>
      </w:r>
      <w:proofErr w:type="spellEnd"/>
      <w:r>
        <w:rPr>
          <w:rFonts w:eastAsia="宋体" w:hint="eastAsia"/>
          <w:lang w:eastAsia="zh-CN"/>
        </w:rPr>
        <w:t>. shared resource pool</w:t>
      </w:r>
    </w:p>
    <w:p w:rsidR="005A0C6C" w:rsidRDefault="005A0C6C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2) </w:t>
      </w:r>
      <w:r w:rsidR="009652A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P-UE resource selection </w:t>
      </w:r>
      <w:r w:rsidR="001A475A">
        <w:rPr>
          <w:rFonts w:eastAsia="宋体" w:hint="eastAsia"/>
          <w:lang w:eastAsia="zh-CN"/>
        </w:rPr>
        <w:t>--</w:t>
      </w:r>
      <w:r>
        <w:rPr>
          <w:rFonts w:eastAsia="宋体" w:hint="eastAsia"/>
          <w:lang w:eastAsia="zh-CN"/>
        </w:rPr>
        <w:t xml:space="preserve"> random resource selection </w:t>
      </w:r>
      <w:proofErr w:type="spellStart"/>
      <w:r>
        <w:rPr>
          <w:rFonts w:eastAsia="宋体" w:hint="eastAsia"/>
          <w:lang w:eastAsia="zh-CN"/>
        </w:rPr>
        <w:t>v</w:t>
      </w:r>
      <w:r w:rsidR="00D82319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s</w:t>
      </w:r>
      <w:proofErr w:type="spellEnd"/>
      <w:r>
        <w:rPr>
          <w:rFonts w:eastAsia="宋体" w:hint="eastAsia"/>
          <w:lang w:eastAsia="zh-CN"/>
        </w:rPr>
        <w:t>. partial sensing</w:t>
      </w:r>
    </w:p>
    <w:p w:rsidR="005A0C6C" w:rsidRDefault="005A0C6C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3) </w:t>
      </w:r>
      <w:r w:rsidR="009652A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P2V/V2P enable/disable</w:t>
      </w:r>
    </w:p>
    <w:p w:rsidR="005A0C6C" w:rsidRPr="005A0C6C" w:rsidRDefault="005A0C6C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4) </w:t>
      </w:r>
      <w:r w:rsidR="009652A1">
        <w:rPr>
          <w:rFonts w:eastAsia="宋体" w:hint="eastAsia"/>
          <w:lang w:eastAsia="zh-CN"/>
        </w:rPr>
        <w:t xml:space="preserve"> </w:t>
      </w:r>
      <w:r w:rsidR="00224D73">
        <w:rPr>
          <w:rFonts w:eastAsia="宋体" w:hint="eastAsia"/>
          <w:lang w:eastAsia="zh-CN"/>
        </w:rPr>
        <w:t>V2P reception (</w:t>
      </w:r>
      <w:r w:rsidR="00D672E7">
        <w:rPr>
          <w:rFonts w:eastAsia="宋体" w:hint="eastAsia"/>
          <w:lang w:eastAsia="zh-CN"/>
        </w:rPr>
        <w:t>P-UE receives V2X messages from vehicle UE</w:t>
      </w:r>
      <w:r w:rsidR="00224D73">
        <w:rPr>
          <w:rFonts w:eastAsia="宋体" w:hint="eastAsia"/>
          <w:lang w:eastAsia="zh-CN"/>
        </w:rPr>
        <w:t>)</w:t>
      </w:r>
    </w:p>
    <w:p w:rsidR="00FB307B" w:rsidRDefault="00967AB2">
      <w:pPr>
        <w:pStyle w:val="20"/>
        <w:ind w:left="199" w:right="200" w:hangingChars="71" w:hanging="199"/>
        <w:rPr>
          <w:lang w:eastAsia="zh-CN"/>
        </w:rPr>
      </w:pPr>
      <w:r w:rsidRPr="00D9324F">
        <w:rPr>
          <w:rFonts w:hint="eastAsia"/>
          <w:lang w:eastAsia="zh-CN"/>
        </w:rPr>
        <w:lastRenderedPageBreak/>
        <w:t>P2V resource pool</w:t>
      </w:r>
    </w:p>
    <w:p w:rsidR="00A401EC" w:rsidRDefault="005D3B80" w:rsidP="00D50005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are two options for the P2V resource pool: option 1 - Shared resource pool with V2</w:t>
      </w:r>
      <w:r w:rsidR="008F312B">
        <w:rPr>
          <w:rFonts w:eastAsia="宋体" w:hint="eastAsia"/>
          <w:lang w:eastAsia="zh-CN"/>
        </w:rPr>
        <w:t>V</w:t>
      </w:r>
      <w:r>
        <w:rPr>
          <w:rFonts w:eastAsia="宋体" w:hint="eastAsia"/>
          <w:lang w:eastAsia="zh-CN"/>
        </w:rPr>
        <w:t xml:space="preserve">, and option 2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Dedicated resource pool for P2V. </w:t>
      </w:r>
      <w:r w:rsidR="001C029C">
        <w:rPr>
          <w:rFonts w:eastAsia="宋体" w:hint="eastAsia"/>
          <w:lang w:eastAsia="zh-CN"/>
        </w:rPr>
        <w:t>For shared resource pool, there may</w:t>
      </w:r>
      <w:r w:rsidR="008F312B">
        <w:rPr>
          <w:rFonts w:eastAsia="宋体" w:hint="eastAsia"/>
          <w:lang w:eastAsia="zh-CN"/>
        </w:rPr>
        <w:t xml:space="preserve"> </w:t>
      </w:r>
      <w:r w:rsidR="008B0492">
        <w:rPr>
          <w:rFonts w:eastAsia="宋体" w:hint="eastAsia"/>
          <w:lang w:eastAsia="zh-CN"/>
        </w:rPr>
        <w:t>induce</w:t>
      </w:r>
      <w:r w:rsidR="001C029C">
        <w:rPr>
          <w:rFonts w:eastAsia="宋体" w:hint="eastAsia"/>
          <w:lang w:eastAsia="zh-CN"/>
        </w:rPr>
        <w:t xml:space="preserve"> interference between P-UEs and V-UEs especially if P-UEs select resources randomly. For separate resource pool for P2V, interference between P-UEs and V-UEs can be avoided, however separate resource pool</w:t>
      </w:r>
      <w:r w:rsidR="00405EBE">
        <w:rPr>
          <w:rFonts w:eastAsia="宋体" w:hint="eastAsia"/>
          <w:lang w:eastAsia="zh-CN"/>
        </w:rPr>
        <w:t xml:space="preserve"> may</w:t>
      </w:r>
      <w:r w:rsidR="001C029C">
        <w:rPr>
          <w:rFonts w:eastAsia="宋体" w:hint="eastAsia"/>
          <w:lang w:eastAsia="zh-CN"/>
        </w:rPr>
        <w:t xml:space="preserve"> lead to </w:t>
      </w:r>
      <w:r w:rsidR="009166AB">
        <w:rPr>
          <w:rFonts w:eastAsia="宋体" w:hint="eastAsia"/>
          <w:lang w:eastAsia="zh-CN"/>
        </w:rPr>
        <w:t xml:space="preserve">resource underutilization due to too much pool partitioning and varied traffic demand. </w:t>
      </w:r>
    </w:p>
    <w:p w:rsidR="00967AB2" w:rsidRPr="005D3B80" w:rsidRDefault="00C35E88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our view, both options for P2V resource pool can be supported</w:t>
      </w:r>
      <w:r w:rsidR="00C85CC4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C85CC4">
        <w:rPr>
          <w:rFonts w:eastAsia="宋体" w:hint="eastAsia"/>
          <w:lang w:eastAsia="zh-CN"/>
        </w:rPr>
        <w:t xml:space="preserve">we </w:t>
      </w:r>
      <w:r w:rsidR="00A8744F">
        <w:rPr>
          <w:rFonts w:eastAsia="宋体" w:hint="eastAsia"/>
          <w:lang w:eastAsia="zh-CN"/>
        </w:rPr>
        <w:t xml:space="preserve">should </w:t>
      </w:r>
      <w:r w:rsidR="00A401EC">
        <w:rPr>
          <w:rFonts w:eastAsia="宋体" w:hint="eastAsia"/>
          <w:lang w:eastAsia="zh-CN"/>
        </w:rPr>
        <w:t xml:space="preserve">further </w:t>
      </w:r>
      <w:r w:rsidR="00A8744F">
        <w:rPr>
          <w:rFonts w:eastAsia="宋体" w:hint="eastAsia"/>
          <w:lang w:eastAsia="zh-CN"/>
        </w:rPr>
        <w:t>consider</w:t>
      </w:r>
      <w:r w:rsidR="00050C8B">
        <w:rPr>
          <w:rFonts w:eastAsia="宋体" w:hint="eastAsia"/>
          <w:lang w:eastAsia="zh-CN"/>
        </w:rPr>
        <w:t xml:space="preserve"> how the two types of resource pool</w:t>
      </w:r>
      <w:r w:rsidR="00A8744F">
        <w:rPr>
          <w:rFonts w:eastAsia="宋体" w:hint="eastAsia"/>
          <w:lang w:eastAsia="zh-CN"/>
        </w:rPr>
        <w:t xml:space="preserve"> </w:t>
      </w:r>
      <w:r w:rsidR="00050C8B">
        <w:rPr>
          <w:rFonts w:eastAsia="宋体" w:hint="eastAsia"/>
          <w:lang w:eastAsia="zh-CN"/>
        </w:rPr>
        <w:t xml:space="preserve">co-existence and </w:t>
      </w:r>
      <w:r w:rsidR="00DD50A1">
        <w:rPr>
          <w:rFonts w:eastAsia="宋体" w:hint="eastAsia"/>
          <w:lang w:eastAsia="zh-CN"/>
        </w:rPr>
        <w:t xml:space="preserve">how </w:t>
      </w:r>
      <w:r w:rsidR="00C85CC4">
        <w:rPr>
          <w:rFonts w:eastAsia="宋体" w:hint="eastAsia"/>
          <w:lang w:eastAsia="zh-CN"/>
        </w:rPr>
        <w:t>P-UE select</w:t>
      </w:r>
      <w:r w:rsidR="00A401EC">
        <w:rPr>
          <w:rFonts w:eastAsia="宋体" w:hint="eastAsia"/>
          <w:lang w:eastAsia="zh-CN"/>
        </w:rPr>
        <w:t>s</w:t>
      </w:r>
      <w:r w:rsidR="00C85CC4">
        <w:rPr>
          <w:rFonts w:eastAsia="宋体" w:hint="eastAsia"/>
          <w:lang w:eastAsia="zh-CN"/>
        </w:rPr>
        <w:t xml:space="preserve"> </w:t>
      </w:r>
      <w:r w:rsidR="00DD50A1">
        <w:rPr>
          <w:rFonts w:eastAsia="宋体" w:hint="eastAsia"/>
          <w:lang w:eastAsia="zh-CN"/>
        </w:rPr>
        <w:t>resource in each option.</w:t>
      </w:r>
    </w:p>
    <w:p w:rsidR="00FB307B" w:rsidRDefault="00A27217">
      <w:pPr>
        <w:pStyle w:val="20"/>
        <w:ind w:left="199" w:right="200" w:hangingChars="71" w:hanging="199"/>
        <w:rPr>
          <w:lang w:eastAsia="zh-CN"/>
        </w:rPr>
      </w:pPr>
      <w:r w:rsidRPr="00A27217">
        <w:rPr>
          <w:lang w:eastAsia="zh-CN"/>
        </w:rPr>
        <w:t>P-UE resource selection</w:t>
      </w:r>
    </w:p>
    <w:p w:rsidR="00C92093" w:rsidRDefault="00445989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stated in the V2X WID, both random resource selection and partial sensing can be considered. It is obvious that random resource selection </w:t>
      </w:r>
      <w:r w:rsidR="00D75EBC">
        <w:rPr>
          <w:rFonts w:eastAsia="宋体" w:hint="eastAsia"/>
          <w:lang w:eastAsia="zh-CN"/>
        </w:rPr>
        <w:t xml:space="preserve">has advantages in power efficiency and processing complexity, but resource collision is inevitable in this scheme. While for partial sensing, the major advantages are collision avoidance and </w:t>
      </w:r>
      <w:r w:rsidR="00E70902">
        <w:rPr>
          <w:rFonts w:eastAsia="宋体" w:hint="eastAsia"/>
          <w:lang w:eastAsia="zh-CN"/>
        </w:rPr>
        <w:t xml:space="preserve">good </w:t>
      </w:r>
      <w:r w:rsidR="00D75EBC">
        <w:rPr>
          <w:rFonts w:eastAsia="宋体" w:hint="eastAsia"/>
          <w:lang w:eastAsia="zh-CN"/>
        </w:rPr>
        <w:t>packet reception ratio performance which can be evaluated in RAN1 simulations</w:t>
      </w:r>
      <w:r w:rsidR="000A7E10">
        <w:rPr>
          <w:rFonts w:eastAsia="宋体" w:hint="eastAsia"/>
          <w:lang w:eastAsia="zh-CN"/>
        </w:rPr>
        <w:t xml:space="preserve">, however the </w:t>
      </w:r>
      <w:r w:rsidR="00E70902">
        <w:rPr>
          <w:rFonts w:eastAsia="宋体" w:hint="eastAsia"/>
          <w:lang w:eastAsia="zh-CN"/>
        </w:rPr>
        <w:t xml:space="preserve">main </w:t>
      </w:r>
      <w:r w:rsidR="000A7E10">
        <w:rPr>
          <w:rFonts w:eastAsia="宋体" w:hint="eastAsia"/>
          <w:lang w:eastAsia="zh-CN"/>
        </w:rPr>
        <w:t>disadvantage is power consumption for sensing operation.</w:t>
      </w:r>
    </w:p>
    <w:p w:rsidR="00967AB2" w:rsidRDefault="00964125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</w:t>
      </w:r>
      <w:r w:rsidR="00C92093">
        <w:rPr>
          <w:rFonts w:eastAsia="宋体" w:hint="eastAsia"/>
          <w:lang w:eastAsia="zh-CN"/>
        </w:rPr>
        <w:t xml:space="preserve">RAN1#86 agreements, </w:t>
      </w:r>
      <w:r w:rsidR="007F0676">
        <w:rPr>
          <w:rFonts w:eastAsia="宋体" w:hint="eastAsia"/>
          <w:lang w:eastAsia="zh-CN"/>
        </w:rPr>
        <w:t>both random resource selection and partial sensing for P-UE may be supported. The details for</w:t>
      </w:r>
      <w:r w:rsidR="00871D50">
        <w:rPr>
          <w:rFonts w:eastAsia="宋体" w:hint="eastAsia"/>
          <w:lang w:eastAsia="zh-CN"/>
        </w:rPr>
        <w:t xml:space="preserve"> random resource selection and</w:t>
      </w:r>
      <w:r w:rsidR="007F0676">
        <w:rPr>
          <w:rFonts w:eastAsia="宋体" w:hint="eastAsia"/>
          <w:lang w:eastAsia="zh-CN"/>
        </w:rPr>
        <w:t xml:space="preserve"> partial sensing are under discussion</w:t>
      </w:r>
      <w:r w:rsidR="00FF669E">
        <w:rPr>
          <w:rFonts w:eastAsia="宋体" w:hint="eastAsia"/>
          <w:lang w:eastAsia="zh-CN"/>
        </w:rPr>
        <w:t xml:space="preserve"> in RAN1</w:t>
      </w:r>
      <w:r w:rsidR="007F0676">
        <w:rPr>
          <w:rFonts w:eastAsia="宋体" w:hint="eastAsia"/>
          <w:lang w:eastAsia="zh-CN"/>
        </w:rPr>
        <w:t xml:space="preserve">. </w:t>
      </w:r>
    </w:p>
    <w:p w:rsidR="007F0676" w:rsidRDefault="00973860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P2V resource pool and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selection</w:t>
      </w:r>
      <w:r w:rsidR="007E2BE4">
        <w:rPr>
          <w:rFonts w:eastAsia="宋体" w:hint="eastAsia"/>
          <w:lang w:eastAsia="zh-CN"/>
        </w:rPr>
        <w:t xml:space="preserve"> should be decided by RAN1. RAN2 is suggested to follow RAN1 conclusions.</w:t>
      </w:r>
    </w:p>
    <w:p w:rsidR="00967AB2" w:rsidRPr="005D12A9" w:rsidRDefault="00C74F3C" w:rsidP="00C74F3C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5D12A9">
        <w:rPr>
          <w:rFonts w:eastAsia="宋体" w:hint="eastAsia"/>
          <w:b/>
          <w:lang w:eastAsia="zh-CN"/>
        </w:rPr>
        <w:t xml:space="preserve">Proposal </w:t>
      </w:r>
      <w:r w:rsidR="00F25E64">
        <w:rPr>
          <w:rFonts w:eastAsia="宋体" w:hint="eastAsia"/>
          <w:b/>
          <w:lang w:eastAsia="zh-CN"/>
        </w:rPr>
        <w:t>1</w:t>
      </w:r>
      <w:r w:rsidRPr="005D12A9">
        <w:rPr>
          <w:rFonts w:eastAsia="宋体" w:hint="eastAsia"/>
          <w:b/>
          <w:lang w:eastAsia="zh-CN"/>
        </w:rPr>
        <w:t>: RAN2 is suggested to follow RAN1 decisions on P2V resource pool and resource selection.</w:t>
      </w:r>
    </w:p>
    <w:p w:rsidR="00FB307B" w:rsidRDefault="00A27217">
      <w:pPr>
        <w:pStyle w:val="20"/>
        <w:ind w:left="199" w:right="200" w:hangingChars="71" w:hanging="199"/>
        <w:rPr>
          <w:lang w:eastAsia="zh-CN"/>
        </w:rPr>
      </w:pPr>
      <w:r w:rsidRPr="00A27217">
        <w:rPr>
          <w:lang w:eastAsia="zh-CN"/>
        </w:rPr>
        <w:t>P2V/V2P enable/disable</w:t>
      </w:r>
    </w:p>
    <w:p w:rsidR="00C74F3C" w:rsidRDefault="00D65109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P2V transmission</w:t>
      </w:r>
      <w:r w:rsidR="00D6262F">
        <w:rPr>
          <w:rFonts w:eastAsia="宋体" w:hint="eastAsia"/>
          <w:lang w:eastAsia="zh-CN"/>
        </w:rPr>
        <w:t xml:space="preserve"> is for</w:t>
      </w:r>
      <w:r>
        <w:rPr>
          <w:rFonts w:eastAsia="宋体" w:hint="eastAsia"/>
          <w:lang w:eastAsia="zh-CN"/>
        </w:rPr>
        <w:t xml:space="preserve"> P-UE</w:t>
      </w:r>
      <w:r w:rsidR="00D6262F">
        <w:rPr>
          <w:rFonts w:eastAsia="宋体" w:hint="eastAsia"/>
          <w:lang w:eastAsia="zh-CN"/>
        </w:rPr>
        <w:t xml:space="preserve"> to broadcast</w:t>
      </w:r>
      <w:r>
        <w:rPr>
          <w:rFonts w:eastAsia="宋体" w:hint="eastAsia"/>
          <w:lang w:eastAsia="zh-CN"/>
        </w:rPr>
        <w:t xml:space="preserve"> </w:t>
      </w:r>
      <w:r w:rsidR="001E3040">
        <w:rPr>
          <w:rFonts w:eastAsia="宋体" w:hint="eastAsia"/>
          <w:lang w:eastAsia="zh-CN"/>
        </w:rPr>
        <w:t>warning</w:t>
      </w:r>
      <w:r>
        <w:rPr>
          <w:rFonts w:eastAsia="宋体" w:hint="eastAsia"/>
          <w:lang w:eastAsia="zh-CN"/>
        </w:rPr>
        <w:t xml:space="preserve"> messages to surrounding ve</w:t>
      </w:r>
      <w:r w:rsidR="00D6262F">
        <w:rPr>
          <w:rFonts w:eastAsia="宋体" w:hint="eastAsia"/>
          <w:lang w:eastAsia="zh-CN"/>
        </w:rPr>
        <w:t>hicle</w:t>
      </w:r>
      <w:r w:rsidR="001E3040">
        <w:rPr>
          <w:rFonts w:eastAsia="宋体" w:hint="eastAsia"/>
          <w:lang w:eastAsia="zh-CN"/>
        </w:rPr>
        <w:t xml:space="preserve"> UE</w:t>
      </w:r>
      <w:r w:rsidR="00D6262F">
        <w:rPr>
          <w:rFonts w:eastAsia="宋体" w:hint="eastAsia"/>
          <w:lang w:eastAsia="zh-CN"/>
        </w:rPr>
        <w:t>s</w:t>
      </w:r>
      <w:r w:rsidR="00DD7B9D">
        <w:rPr>
          <w:rFonts w:eastAsia="宋体" w:hint="eastAsia"/>
          <w:lang w:eastAsia="zh-CN"/>
        </w:rPr>
        <w:t>. Vehicle</w:t>
      </w:r>
      <w:r w:rsidR="001E3040">
        <w:rPr>
          <w:rFonts w:eastAsia="宋体" w:hint="eastAsia"/>
          <w:lang w:eastAsia="zh-CN"/>
        </w:rPr>
        <w:t xml:space="preserve"> UE</w:t>
      </w:r>
      <w:r w:rsidR="00DD7B9D">
        <w:rPr>
          <w:rFonts w:eastAsia="宋体" w:hint="eastAsia"/>
          <w:lang w:eastAsia="zh-CN"/>
        </w:rPr>
        <w:t xml:space="preserve">s receiving P2V messages </w:t>
      </w:r>
      <w:r w:rsidR="006D1DFA">
        <w:rPr>
          <w:rFonts w:eastAsia="宋体" w:hint="eastAsia"/>
          <w:lang w:eastAsia="zh-CN"/>
        </w:rPr>
        <w:t xml:space="preserve">perform collision risk </w:t>
      </w:r>
      <w:r w:rsidR="00DD7B9D">
        <w:rPr>
          <w:rFonts w:eastAsia="宋体" w:hint="eastAsia"/>
          <w:lang w:eastAsia="zh-CN"/>
        </w:rPr>
        <w:t>asses</w:t>
      </w:r>
      <w:r w:rsidR="006D1DFA">
        <w:rPr>
          <w:rFonts w:eastAsia="宋体" w:hint="eastAsia"/>
          <w:lang w:eastAsia="zh-CN"/>
        </w:rPr>
        <w:t xml:space="preserve">sment and can take action to avoid potential collision with pedestrian </w:t>
      </w:r>
      <w:r w:rsidR="00032799">
        <w:rPr>
          <w:rFonts w:eastAsia="宋体" w:hint="eastAsia"/>
          <w:lang w:eastAsia="zh-CN"/>
        </w:rPr>
        <w:t xml:space="preserve">UE. Optionally, pedestrian UE can receive V2X messages from vehicle UEs nearby to avoid potential risk on </w:t>
      </w:r>
      <w:r w:rsidR="001E3040">
        <w:rPr>
          <w:rFonts w:eastAsia="宋体" w:hint="eastAsia"/>
          <w:lang w:eastAsia="zh-CN"/>
        </w:rPr>
        <w:t xml:space="preserve">its </w:t>
      </w:r>
      <w:r w:rsidR="00032799">
        <w:rPr>
          <w:rFonts w:eastAsia="宋体" w:hint="eastAsia"/>
          <w:lang w:eastAsia="zh-CN"/>
        </w:rPr>
        <w:t xml:space="preserve">own. The main requirement for P-UE is power saving, however continuously transmitting and/or monitoring is power consumption. Since only when P-UE is </w:t>
      </w:r>
      <w:r w:rsidR="00926517">
        <w:rPr>
          <w:rFonts w:eastAsia="宋体" w:hint="eastAsia"/>
          <w:lang w:eastAsia="zh-CN"/>
        </w:rPr>
        <w:t>in a vulnerable situation with potential traffic hazard, P2V transmission and V2P reception for P-UE is beneficial</w:t>
      </w:r>
      <w:r w:rsidR="00EB1BFB">
        <w:rPr>
          <w:rFonts w:eastAsia="宋体" w:hint="eastAsia"/>
          <w:lang w:eastAsia="zh-CN"/>
        </w:rPr>
        <w:t xml:space="preserve">, it is </w:t>
      </w:r>
      <w:r w:rsidR="00EB1BFB">
        <w:rPr>
          <w:rFonts w:eastAsia="宋体"/>
          <w:lang w:eastAsia="zh-CN"/>
        </w:rPr>
        <w:t>unnecessary</w:t>
      </w:r>
      <w:r w:rsidR="00EB1BFB">
        <w:rPr>
          <w:rFonts w:eastAsia="宋体" w:hint="eastAsia"/>
          <w:lang w:eastAsia="zh-CN"/>
        </w:rPr>
        <w:t xml:space="preserve"> for P-UE to transmit or monitor all the time</w:t>
      </w:r>
      <w:r w:rsidR="00926517">
        <w:rPr>
          <w:rFonts w:eastAsia="宋体" w:hint="eastAsia"/>
          <w:lang w:eastAsia="zh-CN"/>
        </w:rPr>
        <w:t>.</w:t>
      </w:r>
      <w:r w:rsidR="00F370A8">
        <w:rPr>
          <w:rFonts w:eastAsia="宋体" w:hint="eastAsia"/>
          <w:lang w:eastAsia="zh-CN"/>
        </w:rPr>
        <w:t xml:space="preserve"> Therefore, P2V/V2P shall be enabled when P-UE is in a vulnerable situation such as traffic intersection, turning of road, school zone and so on, while in the safe place such as at home, within a building, it is better to disable P2V/V2P in the point of power efficiency. </w:t>
      </w:r>
      <w:r w:rsidR="003B5FAE">
        <w:rPr>
          <w:rFonts w:eastAsia="宋体" w:hint="eastAsia"/>
          <w:lang w:eastAsia="zh-CN"/>
        </w:rPr>
        <w:t>That is, P2V/V2P enable/disable can</w:t>
      </w:r>
      <w:r w:rsidR="007270B3">
        <w:rPr>
          <w:rFonts w:eastAsia="宋体" w:hint="eastAsia"/>
          <w:lang w:eastAsia="zh-CN"/>
        </w:rPr>
        <w:t xml:space="preserve"> be</w:t>
      </w:r>
      <w:r w:rsidR="003B5FAE">
        <w:rPr>
          <w:rFonts w:eastAsia="宋体" w:hint="eastAsia"/>
          <w:lang w:eastAsia="zh-CN"/>
        </w:rPr>
        <w:t xml:space="preserve"> based on P-UE</w:t>
      </w:r>
      <w:r w:rsidR="003B5FAE">
        <w:rPr>
          <w:rFonts w:eastAsia="宋体"/>
          <w:lang w:eastAsia="zh-CN"/>
        </w:rPr>
        <w:t>’</w:t>
      </w:r>
      <w:r w:rsidR="003B5FAE">
        <w:rPr>
          <w:rFonts w:eastAsia="宋体" w:hint="eastAsia"/>
          <w:lang w:eastAsia="zh-CN"/>
        </w:rPr>
        <w:t xml:space="preserve">s location. </w:t>
      </w:r>
    </w:p>
    <w:p w:rsidR="00926517" w:rsidRDefault="004135FD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onsidering some special scenarios, for example, P-UE is located in an outdoor restaurant/coffee house in vicinity of road, or P-UE is getting on the bus/taxi, or P-UE with little battery wants to disable V2P services</w:t>
      </w:r>
      <w:r w:rsidR="006E770C">
        <w:rPr>
          <w:rFonts w:eastAsia="宋体" w:hint="eastAsia"/>
          <w:lang w:eastAsia="zh-CN"/>
        </w:rPr>
        <w:t xml:space="preserve"> in order</w:t>
      </w:r>
      <w:r>
        <w:rPr>
          <w:rFonts w:eastAsia="宋体" w:hint="eastAsia"/>
          <w:lang w:eastAsia="zh-CN"/>
        </w:rPr>
        <w:t xml:space="preserve"> </w:t>
      </w:r>
      <w:r w:rsidR="006E770C">
        <w:rPr>
          <w:rFonts w:eastAsia="宋体" w:hint="eastAsia"/>
          <w:lang w:eastAsia="zh-CN"/>
        </w:rPr>
        <w:t>for keeping network coverage state.</w:t>
      </w:r>
      <w:r w:rsidR="008B6BB1">
        <w:rPr>
          <w:rFonts w:eastAsia="宋体" w:hint="eastAsia"/>
          <w:lang w:eastAsia="zh-CN"/>
        </w:rPr>
        <w:t xml:space="preserve"> Since geo location based P2V/V2P enable/disable </w:t>
      </w:r>
      <w:r w:rsidR="00A84BC4">
        <w:rPr>
          <w:rFonts w:eastAsia="宋体" w:hint="eastAsia"/>
          <w:lang w:eastAsia="zh-CN"/>
        </w:rPr>
        <w:t xml:space="preserve">solution may </w:t>
      </w:r>
      <w:r w:rsidR="001D4187">
        <w:rPr>
          <w:rFonts w:eastAsia="宋体" w:hint="eastAsia"/>
          <w:lang w:eastAsia="zh-CN"/>
        </w:rPr>
        <w:t>not correctly enable/disable P2V/V2P as pedestrian</w:t>
      </w:r>
      <w:r w:rsidR="001D4187">
        <w:rPr>
          <w:rFonts w:eastAsia="宋体"/>
          <w:lang w:eastAsia="zh-CN"/>
        </w:rPr>
        <w:t>’</w:t>
      </w:r>
      <w:r w:rsidR="001D4187">
        <w:rPr>
          <w:rFonts w:eastAsia="宋体" w:hint="eastAsia"/>
          <w:lang w:eastAsia="zh-CN"/>
        </w:rPr>
        <w:t>s preference</w:t>
      </w:r>
      <w:r w:rsidR="00307781">
        <w:rPr>
          <w:rFonts w:eastAsia="宋体" w:hint="eastAsia"/>
          <w:lang w:eastAsia="zh-CN"/>
        </w:rPr>
        <w:t xml:space="preserve"> in these </w:t>
      </w:r>
      <w:r w:rsidR="007A3FC2">
        <w:rPr>
          <w:rFonts w:eastAsia="宋体" w:hint="eastAsia"/>
          <w:lang w:eastAsia="zh-CN"/>
        </w:rPr>
        <w:t>special scenarios</w:t>
      </w:r>
      <w:r w:rsidR="001D4187">
        <w:rPr>
          <w:rFonts w:eastAsia="宋体" w:hint="eastAsia"/>
          <w:lang w:eastAsia="zh-CN"/>
        </w:rPr>
        <w:t xml:space="preserve">, </w:t>
      </w:r>
      <w:r w:rsidR="007A3FC2">
        <w:rPr>
          <w:rFonts w:eastAsia="宋体" w:hint="eastAsia"/>
          <w:lang w:eastAsia="zh-CN"/>
        </w:rPr>
        <w:t>some may argue that user</w:t>
      </w:r>
      <w:r w:rsidR="007A3FC2">
        <w:rPr>
          <w:rFonts w:eastAsia="宋体"/>
          <w:lang w:eastAsia="zh-CN"/>
        </w:rPr>
        <w:t>’</w:t>
      </w:r>
      <w:r w:rsidR="007A3FC2">
        <w:rPr>
          <w:rFonts w:eastAsia="宋体" w:hint="eastAsia"/>
          <w:lang w:eastAsia="zh-CN"/>
        </w:rPr>
        <w:t xml:space="preserve">s choice/manual operation should be also considered. </w:t>
      </w:r>
      <w:r w:rsidR="006D1F91">
        <w:rPr>
          <w:rFonts w:eastAsia="宋体" w:hint="eastAsia"/>
          <w:lang w:eastAsia="zh-CN"/>
        </w:rPr>
        <w:t>In our view, it is dangerous for user</w:t>
      </w:r>
      <w:r w:rsidR="006D1F91">
        <w:rPr>
          <w:rFonts w:eastAsia="宋体"/>
          <w:lang w:eastAsia="zh-CN"/>
        </w:rPr>
        <w:t>’</w:t>
      </w:r>
      <w:r w:rsidR="006D1F91">
        <w:rPr>
          <w:rFonts w:eastAsia="宋体" w:hint="eastAsia"/>
          <w:lang w:eastAsia="zh-CN"/>
        </w:rPr>
        <w:t xml:space="preserve">s manual operation on enabling/disabling P2V/V2P </w:t>
      </w:r>
      <w:r w:rsidR="00B60094">
        <w:rPr>
          <w:rFonts w:eastAsia="宋体" w:hint="eastAsia"/>
          <w:lang w:eastAsia="zh-CN"/>
        </w:rPr>
        <w:t>because</w:t>
      </w:r>
      <w:r w:rsidR="006D1F91">
        <w:rPr>
          <w:rFonts w:eastAsia="宋体" w:hint="eastAsia"/>
          <w:lang w:eastAsia="zh-CN"/>
        </w:rPr>
        <w:t xml:space="preserve"> user may not always remember or </w:t>
      </w:r>
      <w:r w:rsidR="00B60094">
        <w:rPr>
          <w:rFonts w:eastAsia="宋体" w:hint="eastAsia"/>
          <w:lang w:eastAsia="zh-CN"/>
        </w:rPr>
        <w:t xml:space="preserve">operate in time. If the user forgets to switch on the function when go out of building towards intersection, the user may encounter potential risk. </w:t>
      </w:r>
      <w:r w:rsidR="009A6DB5">
        <w:rPr>
          <w:rFonts w:eastAsia="宋体" w:hint="eastAsia"/>
          <w:lang w:eastAsia="zh-CN"/>
        </w:rPr>
        <w:t>If the combination of geo location and user manual operation is considered, the enable/disable criteria may be very complicated, whereas the expected performance</w:t>
      </w:r>
      <w:r w:rsidR="009A6DB5" w:rsidRPr="009A6DB5">
        <w:rPr>
          <w:rFonts w:eastAsia="宋体" w:hint="eastAsia"/>
          <w:lang w:eastAsia="zh-CN"/>
        </w:rPr>
        <w:t xml:space="preserve"> </w:t>
      </w:r>
      <w:r w:rsidR="009A6DB5">
        <w:rPr>
          <w:rFonts w:eastAsia="宋体" w:hint="eastAsia"/>
          <w:lang w:eastAsia="zh-CN"/>
        </w:rPr>
        <w:t xml:space="preserve">may still not achieve. </w:t>
      </w:r>
      <w:r w:rsidR="00CC392D">
        <w:rPr>
          <w:rFonts w:eastAsia="宋体" w:hint="eastAsia"/>
          <w:lang w:eastAsia="zh-CN"/>
        </w:rPr>
        <w:t xml:space="preserve">It is expected P2V/V2P enable/disable to be more autonomous and </w:t>
      </w:r>
      <w:r w:rsidR="00CC392D">
        <w:rPr>
          <w:rFonts w:eastAsia="宋体"/>
          <w:lang w:eastAsia="zh-CN"/>
        </w:rPr>
        <w:t>intelligent</w:t>
      </w:r>
      <w:r w:rsidR="00CC392D">
        <w:rPr>
          <w:rFonts w:eastAsia="宋体" w:hint="eastAsia"/>
          <w:lang w:eastAsia="zh-CN"/>
        </w:rPr>
        <w:t>.</w:t>
      </w:r>
      <w:r w:rsidR="00DB4A0B">
        <w:rPr>
          <w:rFonts w:eastAsia="宋体" w:hint="eastAsia"/>
          <w:lang w:eastAsia="zh-CN"/>
        </w:rPr>
        <w:t xml:space="preserve"> </w:t>
      </w:r>
    </w:p>
    <w:p w:rsidR="003A4D99" w:rsidRPr="009A6DB5" w:rsidRDefault="00CA02E9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P-UE can be aware of its location based on equipped GPS and geo map in the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layer.</w:t>
      </w:r>
      <w:r w:rsidR="00886DBC">
        <w:rPr>
          <w:rFonts w:eastAsia="宋体" w:hint="eastAsia"/>
          <w:lang w:eastAsia="zh-CN"/>
        </w:rPr>
        <w:t xml:space="preserve"> </w:t>
      </w:r>
      <w:r w:rsidR="00224284">
        <w:rPr>
          <w:rFonts w:eastAsia="宋体" w:hint="eastAsia"/>
          <w:lang w:eastAsia="zh-CN"/>
        </w:rPr>
        <w:t>Hence, the application layer can determine to enable/disable P2V/V2P and no AS enhancement is required. As to the scenarios--outdoor restaurant/coffee house in vicinity of road or P-UE with little battery, the activation/deactivation is depend on accuracy of GPS and map and coordination with other applications such as battery management application</w:t>
      </w:r>
      <w:r w:rsidR="00FD41DB">
        <w:rPr>
          <w:rFonts w:eastAsia="宋体" w:hint="eastAsia"/>
          <w:lang w:eastAsia="zh-CN"/>
        </w:rPr>
        <w:t xml:space="preserve">. </w:t>
      </w:r>
      <w:r w:rsidR="00114573">
        <w:rPr>
          <w:rFonts w:eastAsia="宋体" w:hint="eastAsia"/>
          <w:lang w:eastAsia="zh-CN"/>
        </w:rPr>
        <w:t xml:space="preserve">Anyhow, P2V/V2P enable/disable is application layer implementation. </w:t>
      </w:r>
    </w:p>
    <w:p w:rsidR="00E34382" w:rsidRPr="00114573" w:rsidRDefault="00965B6F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 w:rsidR="00C14AE7">
        <w:rPr>
          <w:rFonts w:eastAsia="宋体" w:hint="eastAsia"/>
          <w:b/>
          <w:lang w:eastAsia="zh-CN"/>
        </w:rPr>
        <w:t>2</w:t>
      </w:r>
      <w:r w:rsidRPr="00AC75AE">
        <w:rPr>
          <w:rFonts w:eastAsia="宋体" w:hint="eastAsia"/>
          <w:b/>
          <w:lang w:eastAsia="zh-CN"/>
        </w:rPr>
        <w:t>:</w:t>
      </w:r>
      <w:r w:rsidR="00C14AE7" w:rsidRPr="00C14AE7">
        <w:rPr>
          <w:rFonts w:eastAsia="宋体" w:hint="eastAsia"/>
          <w:b/>
          <w:lang w:eastAsia="zh-CN"/>
        </w:rPr>
        <w:t xml:space="preserve"> </w:t>
      </w:r>
      <w:r w:rsidR="00C14AE7" w:rsidRPr="007270B3">
        <w:rPr>
          <w:rFonts w:eastAsia="宋体" w:hint="eastAsia"/>
          <w:b/>
          <w:lang w:eastAsia="zh-CN"/>
        </w:rPr>
        <w:t>P2V/V2P enable/disable can be based on P-UE</w:t>
      </w:r>
      <w:r w:rsidR="00C14AE7" w:rsidRPr="007270B3">
        <w:rPr>
          <w:rFonts w:eastAsia="宋体"/>
          <w:b/>
          <w:lang w:eastAsia="zh-CN"/>
        </w:rPr>
        <w:t>’</w:t>
      </w:r>
      <w:r w:rsidR="00C14AE7" w:rsidRPr="007270B3">
        <w:rPr>
          <w:rFonts w:eastAsia="宋体" w:hint="eastAsia"/>
          <w:b/>
          <w:lang w:eastAsia="zh-CN"/>
        </w:rPr>
        <w:t>s location i</w:t>
      </w:r>
      <w:r w:rsidR="00C14AE7">
        <w:rPr>
          <w:rFonts w:eastAsia="宋体" w:hint="eastAsia"/>
          <w:b/>
          <w:lang w:eastAsia="zh-CN"/>
        </w:rPr>
        <w:t>n the point of power efficiency, and</w:t>
      </w:r>
      <w:r w:rsidRPr="00AC75AE">
        <w:rPr>
          <w:rFonts w:eastAsia="宋体" w:hint="eastAsia"/>
          <w:b/>
          <w:lang w:eastAsia="zh-CN"/>
        </w:rPr>
        <w:t xml:space="preserve"> </w:t>
      </w:r>
      <w:r w:rsidR="00C14AE7">
        <w:rPr>
          <w:rFonts w:eastAsia="宋体" w:hint="eastAsia"/>
          <w:b/>
          <w:lang w:eastAsia="zh-CN"/>
        </w:rPr>
        <w:t>i</w:t>
      </w:r>
      <w:r w:rsidR="00114573">
        <w:rPr>
          <w:rFonts w:eastAsia="宋体" w:hint="eastAsia"/>
          <w:b/>
          <w:lang w:eastAsia="zh-CN"/>
        </w:rPr>
        <w:t xml:space="preserve">t is </w:t>
      </w:r>
      <w:r w:rsidR="00C14AE7">
        <w:rPr>
          <w:rFonts w:eastAsia="宋体" w:hint="eastAsia"/>
          <w:b/>
          <w:lang w:eastAsia="zh-CN"/>
        </w:rPr>
        <w:t xml:space="preserve">up to </w:t>
      </w:r>
      <w:r w:rsidR="00114573" w:rsidRPr="00114573">
        <w:rPr>
          <w:rFonts w:eastAsia="宋体" w:hint="eastAsia"/>
          <w:b/>
          <w:lang w:eastAsia="zh-CN"/>
        </w:rPr>
        <w:t>application layer implementation.</w:t>
      </w:r>
    </w:p>
    <w:p w:rsidR="00FB307B" w:rsidRDefault="00A27217">
      <w:pPr>
        <w:pStyle w:val="20"/>
        <w:ind w:left="199" w:right="200" w:hangingChars="71" w:hanging="199"/>
        <w:rPr>
          <w:lang w:eastAsia="zh-CN"/>
        </w:rPr>
      </w:pPr>
      <w:r w:rsidRPr="00A27217">
        <w:rPr>
          <w:lang w:eastAsia="zh-CN"/>
        </w:rPr>
        <w:lastRenderedPageBreak/>
        <w:t>V2P reception</w:t>
      </w:r>
    </w:p>
    <w:p w:rsidR="008B1BCF" w:rsidRDefault="008B1BCF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are two methods for P-UEs to receive V2</w:t>
      </w:r>
      <w:r w:rsidR="007A67FA">
        <w:rPr>
          <w:rFonts w:eastAsia="宋体" w:hint="eastAsia"/>
          <w:lang w:eastAsia="zh-CN"/>
        </w:rPr>
        <w:t>P</w:t>
      </w:r>
      <w:r>
        <w:rPr>
          <w:rFonts w:eastAsia="宋体" w:hint="eastAsia"/>
          <w:lang w:eastAsia="zh-CN"/>
        </w:rPr>
        <w:t xml:space="preserve"> messages, i.e., PC5 and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>.</w:t>
      </w:r>
    </w:p>
    <w:p w:rsidR="00FB307B" w:rsidRDefault="00A27217">
      <w:pPr>
        <w:pStyle w:val="af9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76" w:lineRule="auto"/>
        <w:ind w:firstLineChars="0"/>
        <w:jc w:val="both"/>
        <w:rPr>
          <w:rFonts w:eastAsia="宋体"/>
        </w:rPr>
      </w:pPr>
      <w:r>
        <w:rPr>
          <w:rFonts w:eastAsia="宋体"/>
          <w:sz w:val="20"/>
          <w:szCs w:val="20"/>
          <w:lang w:val="en-GB"/>
        </w:rPr>
        <w:t>V2</w:t>
      </w:r>
      <w:r w:rsidR="007A67FA">
        <w:rPr>
          <w:rFonts w:eastAsia="宋体" w:hint="eastAsia"/>
          <w:sz w:val="20"/>
          <w:szCs w:val="20"/>
          <w:lang w:val="en-GB"/>
        </w:rPr>
        <w:t>P</w:t>
      </w:r>
      <w:r w:rsidRPr="00A27217">
        <w:rPr>
          <w:rFonts w:eastAsia="宋体"/>
          <w:sz w:val="20"/>
          <w:szCs w:val="20"/>
          <w:lang w:val="en-GB"/>
        </w:rPr>
        <w:t xml:space="preserve"> message reception on PC5</w:t>
      </w:r>
    </w:p>
    <w:p w:rsidR="00020248" w:rsidRDefault="00F15414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V2P reception </w:t>
      </w:r>
      <w:r w:rsidR="003E026E">
        <w:rPr>
          <w:rFonts w:eastAsia="宋体" w:hint="eastAsia"/>
          <w:lang w:eastAsia="zh-CN"/>
        </w:rPr>
        <w:t>can help</w:t>
      </w:r>
      <w:r>
        <w:rPr>
          <w:rFonts w:eastAsia="宋体" w:hint="eastAsia"/>
          <w:lang w:eastAsia="zh-CN"/>
        </w:rPr>
        <w:t xml:space="preserve"> P-UE aware of nearby vehicle</w:t>
      </w:r>
      <w:r>
        <w:rPr>
          <w:rFonts w:eastAsia="宋体"/>
          <w:lang w:eastAsia="zh-CN"/>
        </w:rPr>
        <w:t>s’</w:t>
      </w:r>
      <w:r>
        <w:rPr>
          <w:rFonts w:eastAsia="宋体" w:hint="eastAsia"/>
          <w:lang w:eastAsia="zh-CN"/>
        </w:rPr>
        <w:t xml:space="preserve"> status and surrounding environment. It is beneficial for avoiding potential risk on the P-UE own.</w:t>
      </w:r>
      <w:r w:rsidR="00FA7378">
        <w:rPr>
          <w:rFonts w:eastAsia="宋体" w:hint="eastAsia"/>
          <w:lang w:eastAsia="zh-CN"/>
        </w:rPr>
        <w:t xml:space="preserve"> </w:t>
      </w:r>
      <w:r w:rsidR="007763A1">
        <w:rPr>
          <w:rFonts w:eastAsia="宋体" w:hint="eastAsia"/>
          <w:lang w:eastAsia="zh-CN"/>
        </w:rPr>
        <w:t xml:space="preserve">V2P reception includes P-UE receiving V2P messages on </w:t>
      </w:r>
      <w:proofErr w:type="spellStart"/>
      <w:r w:rsidR="007763A1">
        <w:rPr>
          <w:rFonts w:eastAsia="宋体" w:hint="eastAsia"/>
          <w:lang w:eastAsia="zh-CN"/>
        </w:rPr>
        <w:t>sidelink</w:t>
      </w:r>
      <w:proofErr w:type="spellEnd"/>
      <w:r w:rsidR="007763A1">
        <w:rPr>
          <w:rFonts w:eastAsia="宋体" w:hint="eastAsia"/>
          <w:lang w:eastAsia="zh-CN"/>
        </w:rPr>
        <w:t xml:space="preserve"> and/or </w:t>
      </w:r>
      <w:proofErr w:type="spellStart"/>
      <w:r w:rsidR="007763A1">
        <w:rPr>
          <w:rFonts w:eastAsia="宋体" w:hint="eastAsia"/>
          <w:lang w:eastAsia="zh-CN"/>
        </w:rPr>
        <w:t>Uu</w:t>
      </w:r>
      <w:proofErr w:type="spellEnd"/>
      <w:r w:rsidR="007763A1">
        <w:rPr>
          <w:rFonts w:eastAsia="宋体" w:hint="eastAsia"/>
          <w:lang w:eastAsia="zh-CN"/>
        </w:rPr>
        <w:t xml:space="preserve"> interface.</w:t>
      </w:r>
    </w:p>
    <w:p w:rsidR="00967AB2" w:rsidRDefault="00EE4B07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current V2V</w:t>
      </w:r>
      <w:r w:rsidR="007763A1">
        <w:rPr>
          <w:rFonts w:eastAsia="宋体" w:hint="eastAsia"/>
          <w:lang w:eastAsia="zh-CN"/>
        </w:rPr>
        <w:t xml:space="preserve"> </w:t>
      </w:r>
      <w:proofErr w:type="spellStart"/>
      <w:r w:rsidR="007763A1"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 xml:space="preserve"> communication, vehicle UE monitors all </w:t>
      </w:r>
      <w:r w:rsidR="00767E85">
        <w:rPr>
          <w:rFonts w:eastAsia="宋体" w:hint="eastAsia"/>
          <w:lang w:eastAsia="zh-CN"/>
        </w:rPr>
        <w:t>transmitting</w:t>
      </w:r>
      <w:r>
        <w:rPr>
          <w:rFonts w:eastAsia="宋体" w:hint="eastAsia"/>
          <w:lang w:eastAsia="zh-CN"/>
        </w:rPr>
        <w:t xml:space="preserve"> pools of serving cell and neighbour cells. Obviously, </w:t>
      </w:r>
      <w:r w:rsidR="00767E85">
        <w:rPr>
          <w:rFonts w:eastAsia="宋体" w:hint="eastAsia"/>
          <w:lang w:eastAsia="zh-CN"/>
        </w:rPr>
        <w:t xml:space="preserve">for </w:t>
      </w:r>
      <w:r w:rsidR="00A71521">
        <w:rPr>
          <w:rFonts w:eastAsia="宋体" w:hint="eastAsia"/>
          <w:lang w:eastAsia="zh-CN"/>
        </w:rPr>
        <w:t>the V2P case, it is power consumption for P-UE receiving on all these pools and processing all the received information</w:t>
      </w:r>
      <w:r w:rsidR="003E026E">
        <w:rPr>
          <w:rFonts w:eastAsia="宋体" w:hint="eastAsia"/>
          <w:lang w:eastAsia="zh-CN"/>
        </w:rPr>
        <w:t xml:space="preserve">. </w:t>
      </w:r>
      <w:r w:rsidR="001C3BDB">
        <w:rPr>
          <w:rFonts w:eastAsia="宋体" w:hint="eastAsia"/>
          <w:lang w:eastAsia="zh-CN"/>
        </w:rPr>
        <w:t xml:space="preserve">If P-UE is capable of </w:t>
      </w:r>
      <w:proofErr w:type="spellStart"/>
      <w:r w:rsidR="001C3BDB">
        <w:rPr>
          <w:rFonts w:eastAsia="宋体" w:hint="eastAsia"/>
          <w:lang w:eastAsia="zh-CN"/>
        </w:rPr>
        <w:t>sidelink</w:t>
      </w:r>
      <w:proofErr w:type="spellEnd"/>
      <w:r w:rsidR="001C3BDB">
        <w:rPr>
          <w:rFonts w:eastAsia="宋体" w:hint="eastAsia"/>
          <w:lang w:eastAsia="zh-CN"/>
        </w:rPr>
        <w:t xml:space="preserve"> </w:t>
      </w:r>
      <w:r w:rsidR="008B1BCF">
        <w:rPr>
          <w:rFonts w:eastAsia="宋体" w:hint="eastAsia"/>
          <w:lang w:eastAsia="zh-CN"/>
        </w:rPr>
        <w:t xml:space="preserve">V2X message </w:t>
      </w:r>
      <w:r w:rsidR="001C3BDB">
        <w:rPr>
          <w:rFonts w:eastAsia="宋体" w:hint="eastAsia"/>
          <w:lang w:eastAsia="zh-CN"/>
        </w:rPr>
        <w:t xml:space="preserve">reception, </w:t>
      </w:r>
      <w:r w:rsidR="00486C44">
        <w:rPr>
          <w:rFonts w:eastAsia="宋体" w:hint="eastAsia"/>
          <w:lang w:eastAsia="zh-CN"/>
        </w:rPr>
        <w:t>optimization of</w:t>
      </w:r>
      <w:r w:rsidR="001C3BDB">
        <w:rPr>
          <w:rFonts w:eastAsia="宋体" w:hint="eastAsia"/>
          <w:lang w:eastAsia="zh-CN"/>
        </w:rPr>
        <w:t xml:space="preserve"> </w:t>
      </w:r>
      <w:r w:rsidR="00486C44">
        <w:rPr>
          <w:rFonts w:eastAsia="宋体" w:hint="eastAsia"/>
          <w:lang w:eastAsia="zh-CN"/>
        </w:rPr>
        <w:t>P-UE reception needs to</w:t>
      </w:r>
      <w:r w:rsidR="003E026E">
        <w:rPr>
          <w:rFonts w:eastAsia="宋体" w:hint="eastAsia"/>
          <w:lang w:eastAsia="zh-CN"/>
        </w:rPr>
        <w:t xml:space="preserve"> </w:t>
      </w:r>
      <w:r w:rsidR="00486C44">
        <w:rPr>
          <w:rFonts w:eastAsia="宋体" w:hint="eastAsia"/>
          <w:lang w:eastAsia="zh-CN"/>
        </w:rPr>
        <w:t xml:space="preserve">be considered for power efficiency. </w:t>
      </w:r>
      <w:r w:rsidR="008B1BCF">
        <w:rPr>
          <w:rFonts w:eastAsia="宋体" w:hint="eastAsia"/>
          <w:lang w:eastAsia="zh-CN"/>
        </w:rPr>
        <w:t>S</w:t>
      </w:r>
      <w:r w:rsidR="00EB6C96">
        <w:rPr>
          <w:rFonts w:eastAsia="宋体" w:hint="eastAsia"/>
          <w:lang w:eastAsia="zh-CN"/>
        </w:rPr>
        <w:t>ince</w:t>
      </w:r>
      <w:r w:rsidR="00A71521">
        <w:rPr>
          <w:rFonts w:eastAsia="宋体" w:hint="eastAsia"/>
          <w:lang w:eastAsia="zh-CN"/>
        </w:rPr>
        <w:t xml:space="preserve"> much information from </w:t>
      </w:r>
      <w:r w:rsidR="00D8314B">
        <w:rPr>
          <w:rFonts w:eastAsia="宋体" w:hint="eastAsia"/>
          <w:lang w:eastAsia="zh-CN"/>
        </w:rPr>
        <w:t xml:space="preserve">far away </w:t>
      </w:r>
      <w:r w:rsidR="00A71521">
        <w:rPr>
          <w:rFonts w:eastAsia="宋体" w:hint="eastAsia"/>
          <w:lang w:eastAsia="zh-CN"/>
        </w:rPr>
        <w:t xml:space="preserve">vehicles </w:t>
      </w:r>
      <w:r w:rsidR="00D8314B">
        <w:rPr>
          <w:rFonts w:eastAsia="宋体" w:hint="eastAsia"/>
          <w:lang w:eastAsia="zh-CN"/>
        </w:rPr>
        <w:t>who would not pose a risk to the P-UE are useless</w:t>
      </w:r>
      <w:r w:rsidR="00F6366E">
        <w:rPr>
          <w:rFonts w:eastAsia="宋体" w:hint="eastAsia"/>
          <w:lang w:eastAsia="zh-CN"/>
        </w:rPr>
        <w:t>, P-UE</w:t>
      </w:r>
      <w:r w:rsidR="00D51A0D">
        <w:rPr>
          <w:rFonts w:eastAsia="宋体" w:hint="eastAsia"/>
          <w:lang w:eastAsia="zh-CN"/>
        </w:rPr>
        <w:t xml:space="preserve"> may</w:t>
      </w:r>
      <w:r w:rsidR="00F6366E">
        <w:rPr>
          <w:rFonts w:eastAsia="宋体" w:hint="eastAsia"/>
          <w:lang w:eastAsia="zh-CN"/>
        </w:rPr>
        <w:t xml:space="preserve"> only </w:t>
      </w:r>
      <w:r w:rsidR="008B1BCF">
        <w:rPr>
          <w:rFonts w:eastAsia="宋体" w:hint="eastAsia"/>
          <w:lang w:eastAsia="zh-CN"/>
        </w:rPr>
        <w:t xml:space="preserve">need to </w:t>
      </w:r>
      <w:r w:rsidR="00F6366E">
        <w:rPr>
          <w:rFonts w:eastAsia="宋体" w:hint="eastAsia"/>
          <w:lang w:eastAsia="zh-CN"/>
        </w:rPr>
        <w:t>receive V2P messages</w:t>
      </w:r>
      <w:r w:rsidR="007763A1">
        <w:rPr>
          <w:rFonts w:eastAsia="宋体" w:hint="eastAsia"/>
          <w:lang w:eastAsia="zh-CN"/>
        </w:rPr>
        <w:t xml:space="preserve"> o</w:t>
      </w:r>
      <w:r w:rsidR="00E242FA">
        <w:rPr>
          <w:rFonts w:eastAsia="宋体" w:hint="eastAsia"/>
          <w:lang w:eastAsia="zh-CN"/>
        </w:rPr>
        <w:t>n</w:t>
      </w:r>
      <w:r w:rsidR="007763A1">
        <w:rPr>
          <w:rFonts w:eastAsia="宋体" w:hint="eastAsia"/>
          <w:lang w:eastAsia="zh-CN"/>
        </w:rPr>
        <w:t xml:space="preserve"> </w:t>
      </w:r>
      <w:proofErr w:type="spellStart"/>
      <w:r w:rsidR="007763A1">
        <w:rPr>
          <w:rFonts w:eastAsia="宋体" w:hint="eastAsia"/>
          <w:lang w:eastAsia="zh-CN"/>
        </w:rPr>
        <w:t>sidelink</w:t>
      </w:r>
      <w:proofErr w:type="spellEnd"/>
      <w:r w:rsidR="00F6366E">
        <w:rPr>
          <w:rFonts w:eastAsia="宋体" w:hint="eastAsia"/>
          <w:lang w:eastAsia="zh-CN"/>
        </w:rPr>
        <w:t xml:space="preserve"> within a specific range of its location.</w:t>
      </w:r>
      <w:r w:rsidR="00AF5F04">
        <w:rPr>
          <w:rFonts w:eastAsia="宋体" w:hint="eastAsia"/>
          <w:lang w:eastAsia="zh-CN"/>
        </w:rPr>
        <w:t xml:space="preserve"> For example, P-UE only receives on resource pools corresponding to the zones it resides and nearby. However, non-</w:t>
      </w:r>
      <w:r w:rsidR="007177CE">
        <w:rPr>
          <w:rFonts w:eastAsia="宋体" w:hint="eastAsia"/>
          <w:lang w:eastAsia="zh-CN"/>
        </w:rPr>
        <w:t>adjacent zones may associate with</w:t>
      </w:r>
      <w:r w:rsidR="00AF5F04">
        <w:rPr>
          <w:rFonts w:eastAsia="宋体" w:hint="eastAsia"/>
          <w:lang w:eastAsia="zh-CN"/>
        </w:rPr>
        <w:t xml:space="preserve"> the same resource pool, </w:t>
      </w:r>
      <w:r w:rsidR="007177CE">
        <w:rPr>
          <w:rFonts w:eastAsia="宋体" w:hint="eastAsia"/>
          <w:lang w:eastAsia="zh-CN"/>
        </w:rPr>
        <w:t>which</w:t>
      </w:r>
      <w:r w:rsidR="00AF5F04">
        <w:rPr>
          <w:rFonts w:eastAsia="宋体" w:hint="eastAsia"/>
          <w:lang w:eastAsia="zh-CN"/>
        </w:rPr>
        <w:t xml:space="preserve"> means the P-UE may still receive V2P messages from far away vehicles.</w:t>
      </w:r>
      <w:r w:rsidR="00E242FA">
        <w:rPr>
          <w:rFonts w:eastAsia="宋体" w:hint="eastAsia"/>
          <w:lang w:eastAsia="zh-CN"/>
        </w:rPr>
        <w:t xml:space="preserve"> </w:t>
      </w:r>
    </w:p>
    <w:p w:rsidR="00831E4A" w:rsidRDefault="005769C1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AC75AE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RAN2 should study V2P </w:t>
      </w:r>
      <w:r>
        <w:rPr>
          <w:rFonts w:eastAsia="宋体"/>
          <w:b/>
          <w:lang w:eastAsia="zh-CN"/>
        </w:rPr>
        <w:t>transmission</w:t>
      </w:r>
      <w:r>
        <w:rPr>
          <w:rFonts w:eastAsia="宋体" w:hint="eastAsia"/>
          <w:b/>
          <w:lang w:eastAsia="zh-CN"/>
        </w:rPr>
        <w:t xml:space="preserve">/reception on PC5 for </w:t>
      </w:r>
      <w:r w:rsidR="00875FC2">
        <w:rPr>
          <w:rFonts w:eastAsia="宋体" w:hint="eastAsia"/>
          <w:b/>
          <w:lang w:eastAsia="zh-CN"/>
        </w:rPr>
        <w:t>P-</w:t>
      </w:r>
      <w:r>
        <w:rPr>
          <w:rFonts w:eastAsia="宋体" w:hint="eastAsia"/>
          <w:b/>
          <w:lang w:eastAsia="zh-CN"/>
        </w:rPr>
        <w:t>UE power saving.</w:t>
      </w:r>
    </w:p>
    <w:p w:rsidR="007A67FA" w:rsidRPr="008B1BCF" w:rsidRDefault="007A67FA" w:rsidP="007A67FA">
      <w:pPr>
        <w:pStyle w:val="af9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76" w:lineRule="auto"/>
        <w:ind w:firstLineChars="0"/>
        <w:jc w:val="both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V2P message reception on </w:t>
      </w:r>
      <w:proofErr w:type="spellStart"/>
      <w:r>
        <w:rPr>
          <w:rFonts w:eastAsia="宋体" w:hint="eastAsia"/>
          <w:sz w:val="20"/>
          <w:szCs w:val="20"/>
          <w:lang w:val="en-GB"/>
        </w:rPr>
        <w:t>Uu</w:t>
      </w:r>
      <w:proofErr w:type="spellEnd"/>
    </w:p>
    <w:p w:rsidR="00430E6F" w:rsidRDefault="007A67FA" w:rsidP="00E13CC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S</w:t>
      </w:r>
      <w:r w:rsidR="008B1BCF">
        <w:rPr>
          <w:rFonts w:eastAsia="宋体" w:hint="eastAsia"/>
          <w:lang w:eastAsia="zh-CN"/>
        </w:rPr>
        <w:t xml:space="preserve">ome P-UEs may close their V2P </w:t>
      </w:r>
      <w:proofErr w:type="spellStart"/>
      <w:r w:rsidR="008B1BCF">
        <w:rPr>
          <w:rFonts w:eastAsia="宋体" w:hint="eastAsia"/>
          <w:lang w:eastAsia="zh-CN"/>
        </w:rPr>
        <w:t>sildelink</w:t>
      </w:r>
      <w:proofErr w:type="spellEnd"/>
      <w:r w:rsidR="008B1BCF">
        <w:rPr>
          <w:rFonts w:eastAsia="宋体" w:hint="eastAsia"/>
          <w:lang w:eastAsia="zh-CN"/>
        </w:rPr>
        <w:t xml:space="preserve"> reception and only open their P2V </w:t>
      </w:r>
      <w:proofErr w:type="spellStart"/>
      <w:r w:rsidR="008B1BCF">
        <w:rPr>
          <w:rFonts w:eastAsia="宋体" w:hint="eastAsia"/>
          <w:lang w:eastAsia="zh-CN"/>
        </w:rPr>
        <w:t>sidelink</w:t>
      </w:r>
      <w:proofErr w:type="spellEnd"/>
      <w:r w:rsidR="008B1BCF">
        <w:rPr>
          <w:rFonts w:eastAsia="宋体" w:hint="eastAsia"/>
          <w:lang w:eastAsia="zh-CN"/>
        </w:rPr>
        <w:t xml:space="preserve"> transmission for UE power saving. Therefore, we prefer P-UE not to receive V2X messages on </w:t>
      </w:r>
      <w:proofErr w:type="spellStart"/>
      <w:r w:rsidR="008B1BCF">
        <w:rPr>
          <w:rFonts w:eastAsia="宋体" w:hint="eastAsia"/>
          <w:lang w:eastAsia="zh-CN"/>
        </w:rPr>
        <w:t>sidelink</w:t>
      </w:r>
      <w:proofErr w:type="spellEnd"/>
      <w:r>
        <w:rPr>
          <w:rFonts w:eastAsia="宋体" w:hint="eastAsia"/>
          <w:lang w:eastAsia="zh-CN"/>
        </w:rPr>
        <w:t>, and</w:t>
      </w:r>
      <w:r w:rsidR="0090780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</w:t>
      </w:r>
      <w:r w:rsidR="0090780B">
        <w:rPr>
          <w:rFonts w:eastAsia="宋体" w:hint="eastAsia"/>
          <w:lang w:eastAsia="zh-CN"/>
        </w:rPr>
        <w:t xml:space="preserve">support V2P reception on </w:t>
      </w:r>
      <w:proofErr w:type="spellStart"/>
      <w:r w:rsidR="0090780B">
        <w:rPr>
          <w:rFonts w:eastAsia="宋体" w:hint="eastAsia"/>
          <w:lang w:eastAsia="zh-CN"/>
        </w:rPr>
        <w:t>Uu</w:t>
      </w:r>
      <w:proofErr w:type="spellEnd"/>
      <w:r w:rsidR="00276E77">
        <w:rPr>
          <w:rFonts w:eastAsia="宋体" w:hint="eastAsia"/>
          <w:lang w:eastAsia="zh-CN"/>
        </w:rPr>
        <w:t xml:space="preserve"> by multicast/broadcast</w:t>
      </w:r>
      <w:r w:rsidR="0090780B">
        <w:rPr>
          <w:rFonts w:eastAsia="宋体" w:hint="eastAsia"/>
          <w:lang w:eastAsia="zh-CN"/>
        </w:rPr>
        <w:t xml:space="preserve">. </w:t>
      </w:r>
      <w:r w:rsidR="006B60C0">
        <w:rPr>
          <w:rFonts w:eastAsia="宋体" w:hint="eastAsia"/>
          <w:lang w:eastAsia="zh-CN"/>
        </w:rPr>
        <w:t xml:space="preserve">Although latency might be higher, the V2X application server can properly filter packets and only deliver a few warning messages to pedestrians. </w:t>
      </w:r>
      <w:r w:rsidR="00D654C0">
        <w:rPr>
          <w:rFonts w:eastAsia="宋体" w:hint="eastAsia"/>
          <w:lang w:eastAsia="zh-CN"/>
        </w:rPr>
        <w:t xml:space="preserve">Since the </w:t>
      </w:r>
      <w:r w:rsidR="00D654C0">
        <w:rPr>
          <w:rFonts w:eastAsia="宋体"/>
          <w:lang w:eastAsia="zh-CN"/>
        </w:rPr>
        <w:t>information</w:t>
      </w:r>
      <w:r w:rsidR="00D654C0">
        <w:rPr>
          <w:rFonts w:eastAsia="宋体" w:hint="eastAsia"/>
          <w:lang w:eastAsia="zh-CN"/>
        </w:rPr>
        <w:t xml:space="preserve"> P-UE interested may be different from vehicle UE and the reception range of P-UE and V-UE may be different, separate TMGIs for P-UE and V-UE may be </w:t>
      </w:r>
      <w:r w:rsidR="00C3178F">
        <w:rPr>
          <w:rFonts w:eastAsia="宋体" w:hint="eastAsia"/>
          <w:lang w:eastAsia="zh-CN"/>
        </w:rPr>
        <w:t>consider</w:t>
      </w:r>
      <w:r w:rsidR="00D654C0">
        <w:rPr>
          <w:rFonts w:eastAsia="宋体" w:hint="eastAsia"/>
          <w:lang w:eastAsia="zh-CN"/>
        </w:rPr>
        <w:t xml:space="preserve">ed. </w:t>
      </w:r>
      <w:r w:rsidR="00CE5F1E">
        <w:rPr>
          <w:rFonts w:eastAsia="宋体" w:hint="eastAsia"/>
          <w:lang w:eastAsia="zh-CN"/>
        </w:rPr>
        <w:t xml:space="preserve">However, </w:t>
      </w:r>
      <w:r w:rsidR="0087317B">
        <w:rPr>
          <w:rFonts w:eastAsia="宋体"/>
          <w:lang w:eastAsia="zh-CN"/>
        </w:rPr>
        <w:t>classification</w:t>
      </w:r>
      <w:r w:rsidR="0087317B">
        <w:rPr>
          <w:rFonts w:eastAsia="宋体" w:hint="eastAsia"/>
          <w:lang w:eastAsia="zh-CN"/>
        </w:rPr>
        <w:t xml:space="preserve"> of </w:t>
      </w:r>
      <w:r w:rsidR="00430E6F">
        <w:rPr>
          <w:rFonts w:eastAsia="宋体" w:hint="eastAsia"/>
          <w:lang w:eastAsia="zh-CN"/>
        </w:rPr>
        <w:t>service</w:t>
      </w:r>
      <w:r w:rsidR="0087317B">
        <w:rPr>
          <w:rFonts w:eastAsia="宋体" w:hint="eastAsia"/>
          <w:lang w:eastAsia="zh-CN"/>
        </w:rPr>
        <w:t xml:space="preserve"> type</w:t>
      </w:r>
      <w:r w:rsidR="00430E6F">
        <w:rPr>
          <w:rFonts w:eastAsia="宋体" w:hint="eastAsia"/>
          <w:lang w:eastAsia="zh-CN"/>
        </w:rPr>
        <w:t xml:space="preserve">s and allocation of TMGIs are </w:t>
      </w:r>
      <w:r w:rsidR="0087317B">
        <w:rPr>
          <w:rFonts w:eastAsia="宋体" w:hint="eastAsia"/>
          <w:lang w:eastAsia="zh-CN"/>
        </w:rPr>
        <w:t xml:space="preserve">up to </w:t>
      </w:r>
      <w:r w:rsidR="00430E6F">
        <w:rPr>
          <w:rFonts w:eastAsia="宋体" w:hint="eastAsia"/>
          <w:lang w:eastAsia="zh-CN"/>
        </w:rPr>
        <w:t>BM-SC</w:t>
      </w:r>
      <w:r w:rsidR="0087317B">
        <w:rPr>
          <w:rFonts w:eastAsia="宋体" w:hint="eastAsia"/>
          <w:lang w:eastAsia="zh-CN"/>
        </w:rPr>
        <w:t xml:space="preserve"> and V2X server and out of RAN2 scope</w:t>
      </w:r>
      <w:r w:rsidR="00430E6F">
        <w:rPr>
          <w:rFonts w:eastAsia="宋体" w:hint="eastAsia"/>
          <w:lang w:eastAsia="zh-CN"/>
        </w:rPr>
        <w:t xml:space="preserve">. </w:t>
      </w:r>
      <w:r w:rsidR="00482EB2">
        <w:rPr>
          <w:rFonts w:eastAsiaTheme="minorEastAsia"/>
          <w:lang w:eastAsia="zh-CN"/>
        </w:rPr>
        <w:t>W</w:t>
      </w:r>
      <w:r w:rsidR="00482EB2">
        <w:rPr>
          <w:rFonts w:eastAsiaTheme="minorEastAsia" w:hint="eastAsia"/>
          <w:lang w:eastAsia="zh-CN"/>
        </w:rPr>
        <w:t>hatever, P-UE</w:t>
      </w:r>
      <w:r w:rsidR="00430E6F">
        <w:rPr>
          <w:rFonts w:eastAsiaTheme="minorEastAsia" w:hint="eastAsia"/>
          <w:lang w:eastAsia="zh-CN"/>
        </w:rPr>
        <w:t xml:space="preserve"> selects to receive interested TMGIs according to USD information.</w:t>
      </w:r>
    </w:p>
    <w:p w:rsidR="00CE7BB2" w:rsidRPr="00CE7BB2" w:rsidRDefault="00A27217" w:rsidP="00CE7BB2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EastAsia"/>
          <w:b/>
          <w:lang w:eastAsia="zh-CN"/>
        </w:rPr>
      </w:pPr>
      <w:r w:rsidRPr="00A27217">
        <w:rPr>
          <w:rFonts w:eastAsiaTheme="minorEastAsia"/>
          <w:b/>
          <w:lang w:eastAsia="zh-CN"/>
        </w:rPr>
        <w:t>Observation</w:t>
      </w:r>
      <w:r w:rsidR="005769C1">
        <w:rPr>
          <w:rFonts w:eastAsiaTheme="minorEastAsia" w:hint="eastAsia"/>
          <w:b/>
          <w:lang w:eastAsia="zh-CN"/>
        </w:rPr>
        <w:t xml:space="preserve"> 1</w:t>
      </w:r>
      <w:r w:rsidRPr="00A27217">
        <w:rPr>
          <w:rFonts w:eastAsiaTheme="minorEastAsia"/>
          <w:b/>
          <w:lang w:eastAsia="zh-CN"/>
        </w:rPr>
        <w:t>: NW can establish different MBMS bearers for V2P message transmission and V2V message transmission.</w:t>
      </w:r>
    </w:p>
    <w:p w:rsidR="00003015" w:rsidRDefault="001F21F7" w:rsidP="00952CE7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not occupy too many TMGI IDs and not to </w:t>
      </w:r>
      <w:r>
        <w:rPr>
          <w:rFonts w:eastAsia="宋体"/>
          <w:lang w:eastAsia="zh-CN"/>
        </w:rPr>
        <w:t>establish</w:t>
      </w:r>
      <w:r>
        <w:rPr>
          <w:rFonts w:eastAsia="宋体" w:hint="eastAsia"/>
          <w:lang w:eastAsia="zh-CN"/>
        </w:rPr>
        <w:t xml:space="preserve"> too many MBMS bearers, </w:t>
      </w:r>
      <w:r w:rsidR="00E60A28">
        <w:rPr>
          <w:rFonts w:eastAsia="宋体" w:hint="eastAsia"/>
          <w:lang w:eastAsia="zh-CN"/>
        </w:rPr>
        <w:t xml:space="preserve">V2X AS may </w:t>
      </w:r>
      <w:r>
        <w:rPr>
          <w:rFonts w:eastAsia="宋体"/>
          <w:lang w:eastAsia="zh-CN"/>
        </w:rPr>
        <w:t>establish</w:t>
      </w:r>
      <w:r>
        <w:rPr>
          <w:rFonts w:eastAsia="宋体" w:hint="eastAsia"/>
          <w:lang w:eastAsia="zh-CN"/>
        </w:rPr>
        <w:t xml:space="preserve"> union MBMS bearer and </w:t>
      </w:r>
      <w:r w:rsidR="00E60A28">
        <w:rPr>
          <w:rFonts w:eastAsia="宋体" w:hint="eastAsia"/>
          <w:lang w:eastAsia="zh-CN"/>
        </w:rPr>
        <w:t xml:space="preserve">send the union V2X messages </w:t>
      </w:r>
      <w:r>
        <w:rPr>
          <w:rFonts w:eastAsia="宋体" w:hint="eastAsia"/>
          <w:lang w:eastAsia="zh-CN"/>
        </w:rPr>
        <w:t xml:space="preserve">for both V2V reception and V2P reception. </w:t>
      </w:r>
      <w:r w:rsidR="00003015">
        <w:rPr>
          <w:rFonts w:eastAsia="宋体" w:hint="eastAsia"/>
          <w:lang w:eastAsia="zh-CN"/>
        </w:rPr>
        <w:t xml:space="preserve">And </w:t>
      </w:r>
      <w:r>
        <w:rPr>
          <w:rFonts w:eastAsia="宋体" w:hint="eastAsia"/>
          <w:lang w:eastAsia="zh-CN"/>
        </w:rPr>
        <w:t xml:space="preserve">the speed of P-UE is much slower than the speed of V-UE (e.g., </w:t>
      </w:r>
      <w:r>
        <w:rPr>
          <w:rFonts w:eastAsia="宋体"/>
          <w:lang w:eastAsia="zh-CN"/>
        </w:rPr>
        <w:t>pedestrian’s</w:t>
      </w:r>
      <w:r>
        <w:rPr>
          <w:rFonts w:eastAsia="宋体" w:hint="eastAsia"/>
          <w:lang w:eastAsia="zh-CN"/>
        </w:rPr>
        <w:t xml:space="preserve"> speed is 1/6 car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speed) and the available </w:t>
      </w:r>
      <w:r w:rsidR="00003015">
        <w:rPr>
          <w:rFonts w:eastAsia="宋体" w:hint="eastAsia"/>
          <w:lang w:eastAsia="zh-CN"/>
        </w:rPr>
        <w:t xml:space="preserve">V2X message </w:t>
      </w:r>
      <w:r>
        <w:rPr>
          <w:rFonts w:eastAsia="宋体" w:hint="eastAsia"/>
          <w:lang w:eastAsia="zh-CN"/>
        </w:rPr>
        <w:t xml:space="preserve">reception scope of P-UE is much </w:t>
      </w:r>
      <w:r>
        <w:rPr>
          <w:rFonts w:eastAsia="宋体"/>
          <w:lang w:eastAsia="zh-CN"/>
        </w:rPr>
        <w:t>smaller</w:t>
      </w:r>
      <w:r>
        <w:rPr>
          <w:rFonts w:eastAsia="宋体" w:hint="eastAsia"/>
          <w:lang w:eastAsia="zh-CN"/>
        </w:rPr>
        <w:t xml:space="preserve"> </w:t>
      </w:r>
      <w:r w:rsidR="00003015">
        <w:rPr>
          <w:rFonts w:eastAsia="宋体" w:hint="eastAsia"/>
          <w:lang w:eastAsia="zh-CN"/>
        </w:rPr>
        <w:t xml:space="preserve">than that of V-UE. </w:t>
      </w:r>
    </w:p>
    <w:p w:rsidR="00E60A28" w:rsidRDefault="00003015" w:rsidP="00952CE7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Such, in case that V2X As distributes V2X messages by union TMGI and union MBMS bearer to both V-UE and P-UE, P-UE can  select to receive some other than all of V2X messages for UE power saving.</w:t>
      </w:r>
    </w:p>
    <w:p w:rsidR="00831E4A" w:rsidRPr="00831E4A" w:rsidRDefault="00A27217" w:rsidP="00831E4A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27217">
        <w:rPr>
          <w:rFonts w:eastAsia="宋体"/>
          <w:b/>
          <w:lang w:eastAsia="zh-CN"/>
        </w:rPr>
        <w:t>Proposal 4: In case that V2X messages transmitted with union MBMS bearer, P-UE can receive some of V2X messages for UE power saving.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76756A" w:rsidRPr="006A5824" w:rsidRDefault="005030CB" w:rsidP="006A5824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</w:t>
      </w:r>
      <w:r w:rsidR="002C05A5">
        <w:rPr>
          <w:rFonts w:eastAsia="宋体" w:hint="eastAsia"/>
          <w:lang w:eastAsia="zh-CN"/>
        </w:rPr>
        <w:t xml:space="preserve">we </w:t>
      </w:r>
      <w:r w:rsidR="003C5894">
        <w:rPr>
          <w:rFonts w:eastAsia="宋体" w:hint="eastAsia"/>
          <w:lang w:eastAsia="zh-CN"/>
        </w:rPr>
        <w:t>discussed some potential issues for support of V2P services</w:t>
      </w:r>
      <w:r w:rsidR="00876EAB">
        <w:rPr>
          <w:rFonts w:eastAsia="宋体" w:hint="eastAsia"/>
          <w:lang w:eastAsia="zh-CN"/>
        </w:rPr>
        <w:t>, such as</w:t>
      </w:r>
      <w:r w:rsidR="003C5894">
        <w:rPr>
          <w:rFonts w:eastAsia="宋体" w:hint="eastAsia"/>
          <w:lang w:eastAsia="zh-CN"/>
        </w:rPr>
        <w:t xml:space="preserve"> P2V resource pool, P-UE resource selection, P2V/V2P enable/disable and V2P reception</w:t>
      </w:r>
      <w:r w:rsidR="00B10E1A">
        <w:rPr>
          <w:rFonts w:eastAsia="宋体" w:hint="eastAsia"/>
          <w:lang w:eastAsia="zh-CN"/>
        </w:rPr>
        <w:t xml:space="preserve">. </w:t>
      </w:r>
      <w:r w:rsidR="00164B7A" w:rsidRPr="006A5824">
        <w:rPr>
          <w:rFonts w:eastAsia="宋体"/>
          <w:lang w:eastAsia="zh-CN"/>
        </w:rPr>
        <w:t>A</w:t>
      </w:r>
      <w:r w:rsidR="00164B7A" w:rsidRPr="006A5824">
        <w:rPr>
          <w:rFonts w:eastAsia="宋体" w:hint="eastAsia"/>
          <w:lang w:eastAsia="zh-CN"/>
        </w:rPr>
        <w:t>nd we have the following observations and proposals:</w:t>
      </w:r>
    </w:p>
    <w:p w:rsidR="005769C1" w:rsidRPr="005D12A9" w:rsidRDefault="005769C1" w:rsidP="005769C1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5D12A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5D12A9">
        <w:rPr>
          <w:rFonts w:eastAsia="宋体" w:hint="eastAsia"/>
          <w:b/>
          <w:lang w:eastAsia="zh-CN"/>
        </w:rPr>
        <w:t>: RAN2 is suggested to follow RAN1 decisions on P2V resource pool and resource selection.</w:t>
      </w:r>
    </w:p>
    <w:p w:rsidR="005769C1" w:rsidRPr="00114573" w:rsidRDefault="005769C1" w:rsidP="005769C1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b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AC75AE">
        <w:rPr>
          <w:rFonts w:eastAsia="宋体" w:hint="eastAsia"/>
          <w:b/>
          <w:lang w:eastAsia="zh-CN"/>
        </w:rPr>
        <w:t>:</w:t>
      </w:r>
      <w:r w:rsidRPr="00C14AE7">
        <w:rPr>
          <w:rFonts w:eastAsia="宋体" w:hint="eastAsia"/>
          <w:b/>
          <w:lang w:eastAsia="zh-CN"/>
        </w:rPr>
        <w:t xml:space="preserve"> </w:t>
      </w:r>
      <w:r w:rsidRPr="007270B3">
        <w:rPr>
          <w:rFonts w:eastAsia="宋体" w:hint="eastAsia"/>
          <w:b/>
          <w:lang w:eastAsia="zh-CN"/>
        </w:rPr>
        <w:t>P2V/V2P enable/disable can be based on P-UE</w:t>
      </w:r>
      <w:r w:rsidRPr="007270B3">
        <w:rPr>
          <w:rFonts w:eastAsia="宋体"/>
          <w:b/>
          <w:lang w:eastAsia="zh-CN"/>
        </w:rPr>
        <w:t>’</w:t>
      </w:r>
      <w:r w:rsidRPr="007270B3">
        <w:rPr>
          <w:rFonts w:eastAsia="宋体" w:hint="eastAsia"/>
          <w:b/>
          <w:lang w:eastAsia="zh-CN"/>
        </w:rPr>
        <w:t>s location i</w:t>
      </w:r>
      <w:r>
        <w:rPr>
          <w:rFonts w:eastAsia="宋体" w:hint="eastAsia"/>
          <w:b/>
          <w:lang w:eastAsia="zh-CN"/>
        </w:rPr>
        <w:t>n the point of power efficiency, and</w:t>
      </w:r>
      <w:r w:rsidRPr="00AC75A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it is up to </w:t>
      </w:r>
      <w:r w:rsidRPr="00114573">
        <w:rPr>
          <w:rFonts w:eastAsia="宋体" w:hint="eastAsia"/>
          <w:b/>
          <w:lang w:eastAsia="zh-CN"/>
        </w:rPr>
        <w:t>application layer implementation.</w:t>
      </w:r>
    </w:p>
    <w:p w:rsidR="005769C1" w:rsidRDefault="005769C1" w:rsidP="005769C1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 w:rsidRPr="00AC75A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AC75AE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 RAN2 should study V2P </w:t>
      </w:r>
      <w:r>
        <w:rPr>
          <w:rFonts w:eastAsia="宋体"/>
          <w:b/>
          <w:lang w:eastAsia="zh-CN"/>
        </w:rPr>
        <w:t>transmission</w:t>
      </w:r>
      <w:r>
        <w:rPr>
          <w:rFonts w:eastAsia="宋体" w:hint="eastAsia"/>
          <w:b/>
          <w:lang w:eastAsia="zh-CN"/>
        </w:rPr>
        <w:t>/reception on PC5 for UE power saving.</w:t>
      </w:r>
    </w:p>
    <w:p w:rsidR="005769C1" w:rsidRPr="00CE7BB2" w:rsidRDefault="005769C1" w:rsidP="005769C1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EastAsia"/>
          <w:b/>
          <w:lang w:eastAsia="zh-CN"/>
        </w:rPr>
      </w:pPr>
      <w:r w:rsidRPr="00CE7BB2">
        <w:rPr>
          <w:rFonts w:eastAsiaTheme="minorEastAsia" w:hint="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</w:t>
      </w:r>
      <w:r w:rsidRPr="00CE7BB2">
        <w:rPr>
          <w:rFonts w:eastAsiaTheme="minorEastAsia" w:hint="eastAsia"/>
          <w:b/>
          <w:lang w:eastAsia="zh-CN"/>
        </w:rPr>
        <w:t xml:space="preserve">: NW can </w:t>
      </w:r>
      <w:r w:rsidRPr="00CE7BB2">
        <w:rPr>
          <w:rFonts w:eastAsiaTheme="minorEastAsia"/>
          <w:b/>
          <w:lang w:eastAsia="zh-CN"/>
        </w:rPr>
        <w:t>establish</w:t>
      </w:r>
      <w:r w:rsidRPr="00CE7BB2">
        <w:rPr>
          <w:rFonts w:eastAsiaTheme="minorEastAsia" w:hint="eastAsia"/>
          <w:b/>
          <w:lang w:eastAsia="zh-CN"/>
        </w:rPr>
        <w:t xml:space="preserve"> different MBMS bearers for V2P message transmission and V2V message transmission.</w:t>
      </w:r>
    </w:p>
    <w:p w:rsidR="00FB307B" w:rsidRDefault="005769C1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eastAsia="zh-CN"/>
        </w:rPr>
      </w:pPr>
      <w:r w:rsidRPr="00831E4A">
        <w:rPr>
          <w:rFonts w:eastAsia="宋体" w:hint="eastAsia"/>
          <w:b/>
          <w:lang w:eastAsia="zh-CN"/>
        </w:rPr>
        <w:lastRenderedPageBreak/>
        <w:t>Proposal 4: In case that V2X messages transmitted with union MBMS bearer, P-UE can receive some of V2X messages for UE power saving.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bookmarkEnd w:id="1"/>
    <w:bookmarkEnd w:id="2"/>
    <w:p w:rsidR="00085FA3" w:rsidRDefault="004D6953" w:rsidP="00E0292E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[1]</w:t>
      </w:r>
      <w:r w:rsidRPr="002912E6">
        <w:rPr>
          <w:rFonts w:eastAsia="宋体" w:hint="eastAsia"/>
          <w:lang w:eastAsia="zh-CN"/>
        </w:rPr>
        <w:t xml:space="preserve"> </w:t>
      </w:r>
      <w:r w:rsidR="009D4A69" w:rsidRPr="009D4A69">
        <w:rPr>
          <w:rFonts w:eastAsia="宋体"/>
          <w:lang w:eastAsia="zh-CN"/>
        </w:rPr>
        <w:t>RP-161298, “New Work Item on LTE-based V2X Services”, LG Electronics</w:t>
      </w:r>
    </w:p>
    <w:p w:rsidR="000515AA" w:rsidRPr="00E0292E" w:rsidRDefault="00A3451A" w:rsidP="00FC5F56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AE4AB4">
        <w:rPr>
          <w:rFonts w:eastAsia="宋体" w:hint="eastAsia"/>
          <w:lang w:eastAsia="zh-CN"/>
        </w:rPr>
        <w:t>RAN</w:t>
      </w:r>
      <w:r w:rsidR="003F361F">
        <w:rPr>
          <w:rFonts w:eastAsia="宋体" w:hint="eastAsia"/>
          <w:lang w:eastAsia="zh-CN"/>
        </w:rPr>
        <w:t>1</w:t>
      </w:r>
      <w:r w:rsidR="00AE4AB4">
        <w:rPr>
          <w:rFonts w:eastAsia="宋体" w:hint="eastAsia"/>
          <w:lang w:eastAsia="zh-CN"/>
        </w:rPr>
        <w:t>#</w:t>
      </w:r>
      <w:r w:rsidR="003F361F">
        <w:rPr>
          <w:rFonts w:eastAsia="宋体" w:hint="eastAsia"/>
          <w:lang w:eastAsia="zh-CN"/>
        </w:rPr>
        <w:t>86</w:t>
      </w:r>
      <w:r w:rsidR="00081BFD">
        <w:rPr>
          <w:rFonts w:eastAsia="宋体" w:hint="eastAsia"/>
          <w:lang w:eastAsia="zh-CN"/>
        </w:rPr>
        <w:t xml:space="preserve"> </w:t>
      </w:r>
      <w:proofErr w:type="spellStart"/>
      <w:r w:rsidR="00081BFD">
        <w:rPr>
          <w:rFonts w:eastAsia="宋体" w:hint="eastAsia"/>
          <w:lang w:eastAsia="zh-CN"/>
        </w:rPr>
        <w:t>ChairNotes</w:t>
      </w:r>
      <w:proofErr w:type="spellEnd"/>
    </w:p>
    <w:sectPr w:rsidR="000515AA" w:rsidRPr="00E0292E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38" w:rsidRDefault="00283138">
      <w:r>
        <w:separator/>
      </w:r>
    </w:p>
  </w:endnote>
  <w:endnote w:type="continuationSeparator" w:id="0">
    <w:p w:rsidR="00283138" w:rsidRDefault="0028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38" w:rsidRDefault="00283138">
      <w:r>
        <w:separator/>
      </w:r>
    </w:p>
  </w:footnote>
  <w:footnote w:type="continuationSeparator" w:id="0">
    <w:p w:rsidR="00283138" w:rsidRDefault="00283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37E"/>
    <w:multiLevelType w:val="hybridMultilevel"/>
    <w:tmpl w:val="5FBAD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660972"/>
    <w:multiLevelType w:val="multilevel"/>
    <w:tmpl w:val="FF7AAFD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DD5F2B"/>
    <w:multiLevelType w:val="multilevel"/>
    <w:tmpl w:val="198EB132"/>
    <w:lvl w:ilvl="0">
      <w:start w:val="1"/>
      <w:numFmt w:val="decimal"/>
      <w:pStyle w:val="1"/>
      <w:suff w:val="nothing"/>
      <w:lvlText w:val="%1  "/>
      <w:lvlJc w:val="left"/>
      <w:pPr>
        <w:ind w:left="1701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B256849"/>
    <w:multiLevelType w:val="hybridMultilevel"/>
    <w:tmpl w:val="26D2BC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1F530B"/>
    <w:multiLevelType w:val="hybridMultilevel"/>
    <w:tmpl w:val="E0B4FFC2"/>
    <w:lvl w:ilvl="0" w:tplc="5A70F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5FA04E87"/>
    <w:multiLevelType w:val="hybridMultilevel"/>
    <w:tmpl w:val="17403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CBE294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6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11"/>
  </w:num>
  <w:num w:numId="11">
    <w:abstractNumId w:val="8"/>
  </w:num>
  <w:num w:numId="12">
    <w:abstractNumId w:val="6"/>
  </w:num>
  <w:num w:numId="13">
    <w:abstractNumId w:val="13"/>
  </w:num>
  <w:num w:numId="14">
    <w:abstractNumId w:val="2"/>
  </w:num>
  <w:num w:numId="15">
    <w:abstractNumId w:val="15"/>
  </w:num>
  <w:num w:numId="16">
    <w:abstractNumId w:val="7"/>
  </w:num>
  <w:num w:numId="17">
    <w:abstractNumId w:val="3"/>
  </w:num>
  <w:num w:numId="18">
    <w:abstractNumId w:val="3"/>
  </w:num>
  <w:num w:numId="19">
    <w:abstractNumId w:val="3"/>
  </w:num>
  <w:num w:numId="20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26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91A"/>
    <w:rsid w:val="00000C64"/>
    <w:rsid w:val="00000CD9"/>
    <w:rsid w:val="00000E80"/>
    <w:rsid w:val="00001573"/>
    <w:rsid w:val="00001940"/>
    <w:rsid w:val="00001EB5"/>
    <w:rsid w:val="00001F7C"/>
    <w:rsid w:val="00002102"/>
    <w:rsid w:val="00002862"/>
    <w:rsid w:val="00002C5F"/>
    <w:rsid w:val="00002D19"/>
    <w:rsid w:val="00002D7E"/>
    <w:rsid w:val="00003015"/>
    <w:rsid w:val="00003249"/>
    <w:rsid w:val="00003829"/>
    <w:rsid w:val="00003904"/>
    <w:rsid w:val="00003DF6"/>
    <w:rsid w:val="00003F2C"/>
    <w:rsid w:val="00003FCF"/>
    <w:rsid w:val="000044DA"/>
    <w:rsid w:val="00004841"/>
    <w:rsid w:val="00004C86"/>
    <w:rsid w:val="0000510C"/>
    <w:rsid w:val="00005185"/>
    <w:rsid w:val="0000569D"/>
    <w:rsid w:val="00005BB5"/>
    <w:rsid w:val="00005D12"/>
    <w:rsid w:val="00005F6D"/>
    <w:rsid w:val="0000602A"/>
    <w:rsid w:val="000060A9"/>
    <w:rsid w:val="0000613E"/>
    <w:rsid w:val="000061CC"/>
    <w:rsid w:val="0000662C"/>
    <w:rsid w:val="0000663B"/>
    <w:rsid w:val="0000671F"/>
    <w:rsid w:val="0000676F"/>
    <w:rsid w:val="00006AA0"/>
    <w:rsid w:val="00007045"/>
    <w:rsid w:val="0000705B"/>
    <w:rsid w:val="0000707D"/>
    <w:rsid w:val="000079D4"/>
    <w:rsid w:val="00007E9D"/>
    <w:rsid w:val="000110CA"/>
    <w:rsid w:val="000118F6"/>
    <w:rsid w:val="00011D87"/>
    <w:rsid w:val="000127F0"/>
    <w:rsid w:val="0001296A"/>
    <w:rsid w:val="00012AF7"/>
    <w:rsid w:val="000130B0"/>
    <w:rsid w:val="00013111"/>
    <w:rsid w:val="00013211"/>
    <w:rsid w:val="0001370B"/>
    <w:rsid w:val="00013CB8"/>
    <w:rsid w:val="00013F20"/>
    <w:rsid w:val="0001404F"/>
    <w:rsid w:val="00014144"/>
    <w:rsid w:val="000143C4"/>
    <w:rsid w:val="00014499"/>
    <w:rsid w:val="000145E1"/>
    <w:rsid w:val="00014866"/>
    <w:rsid w:val="00014980"/>
    <w:rsid w:val="00015330"/>
    <w:rsid w:val="00015444"/>
    <w:rsid w:val="0001565F"/>
    <w:rsid w:val="000156DF"/>
    <w:rsid w:val="0001575B"/>
    <w:rsid w:val="00016AD6"/>
    <w:rsid w:val="00016B2C"/>
    <w:rsid w:val="00016C5F"/>
    <w:rsid w:val="00016DA2"/>
    <w:rsid w:val="0001701A"/>
    <w:rsid w:val="00017028"/>
    <w:rsid w:val="0001783C"/>
    <w:rsid w:val="000178F6"/>
    <w:rsid w:val="00017C43"/>
    <w:rsid w:val="00017D3B"/>
    <w:rsid w:val="00017FA2"/>
    <w:rsid w:val="00020248"/>
    <w:rsid w:val="000205C0"/>
    <w:rsid w:val="00020BCC"/>
    <w:rsid w:val="00020BFF"/>
    <w:rsid w:val="00020FF3"/>
    <w:rsid w:val="00021534"/>
    <w:rsid w:val="0002179B"/>
    <w:rsid w:val="000224E8"/>
    <w:rsid w:val="00022E4A"/>
    <w:rsid w:val="00023930"/>
    <w:rsid w:val="00023AFF"/>
    <w:rsid w:val="00023D85"/>
    <w:rsid w:val="00023E5C"/>
    <w:rsid w:val="00023EBE"/>
    <w:rsid w:val="00023F2A"/>
    <w:rsid w:val="00024172"/>
    <w:rsid w:val="00024A8E"/>
    <w:rsid w:val="00024FD8"/>
    <w:rsid w:val="000251AA"/>
    <w:rsid w:val="00025434"/>
    <w:rsid w:val="00025535"/>
    <w:rsid w:val="00025BAB"/>
    <w:rsid w:val="00026436"/>
    <w:rsid w:val="00026678"/>
    <w:rsid w:val="00026BA5"/>
    <w:rsid w:val="000272A7"/>
    <w:rsid w:val="0002747B"/>
    <w:rsid w:val="00030222"/>
    <w:rsid w:val="0003098F"/>
    <w:rsid w:val="00031567"/>
    <w:rsid w:val="000317DB"/>
    <w:rsid w:val="00032799"/>
    <w:rsid w:val="00032AB8"/>
    <w:rsid w:val="0003376F"/>
    <w:rsid w:val="00033875"/>
    <w:rsid w:val="0003419C"/>
    <w:rsid w:val="000344BE"/>
    <w:rsid w:val="000346B7"/>
    <w:rsid w:val="00034B45"/>
    <w:rsid w:val="0003523D"/>
    <w:rsid w:val="000357E9"/>
    <w:rsid w:val="000362F7"/>
    <w:rsid w:val="00036726"/>
    <w:rsid w:val="00036883"/>
    <w:rsid w:val="00037078"/>
    <w:rsid w:val="00037701"/>
    <w:rsid w:val="00037B33"/>
    <w:rsid w:val="00037B8B"/>
    <w:rsid w:val="00037C3B"/>
    <w:rsid w:val="00037F56"/>
    <w:rsid w:val="0004081F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2EA5"/>
    <w:rsid w:val="00042EF0"/>
    <w:rsid w:val="00043BC5"/>
    <w:rsid w:val="00043C93"/>
    <w:rsid w:val="00043CEB"/>
    <w:rsid w:val="00043FDB"/>
    <w:rsid w:val="0004429F"/>
    <w:rsid w:val="000442D9"/>
    <w:rsid w:val="00044562"/>
    <w:rsid w:val="000445DE"/>
    <w:rsid w:val="000447C0"/>
    <w:rsid w:val="0004535B"/>
    <w:rsid w:val="00045BFC"/>
    <w:rsid w:val="00046065"/>
    <w:rsid w:val="000460B7"/>
    <w:rsid w:val="00046411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8B"/>
    <w:rsid w:val="00050CF2"/>
    <w:rsid w:val="00051045"/>
    <w:rsid w:val="000515AA"/>
    <w:rsid w:val="00051A7D"/>
    <w:rsid w:val="00051F54"/>
    <w:rsid w:val="00052018"/>
    <w:rsid w:val="000520DD"/>
    <w:rsid w:val="00052177"/>
    <w:rsid w:val="00052612"/>
    <w:rsid w:val="0005287F"/>
    <w:rsid w:val="00052DA8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972"/>
    <w:rsid w:val="00055E1A"/>
    <w:rsid w:val="000563B3"/>
    <w:rsid w:val="00056674"/>
    <w:rsid w:val="00056EE7"/>
    <w:rsid w:val="000576FB"/>
    <w:rsid w:val="00057F83"/>
    <w:rsid w:val="00060381"/>
    <w:rsid w:val="00060396"/>
    <w:rsid w:val="000603AA"/>
    <w:rsid w:val="00060556"/>
    <w:rsid w:val="000606F3"/>
    <w:rsid w:val="00060F16"/>
    <w:rsid w:val="00061423"/>
    <w:rsid w:val="00061A81"/>
    <w:rsid w:val="000622D3"/>
    <w:rsid w:val="000627BF"/>
    <w:rsid w:val="00062A3B"/>
    <w:rsid w:val="00063085"/>
    <w:rsid w:val="00063796"/>
    <w:rsid w:val="0006392C"/>
    <w:rsid w:val="00063EE8"/>
    <w:rsid w:val="00064173"/>
    <w:rsid w:val="0006443B"/>
    <w:rsid w:val="00064659"/>
    <w:rsid w:val="0006551E"/>
    <w:rsid w:val="000655EF"/>
    <w:rsid w:val="00065741"/>
    <w:rsid w:val="000657C1"/>
    <w:rsid w:val="00065B13"/>
    <w:rsid w:val="00066986"/>
    <w:rsid w:val="00066F22"/>
    <w:rsid w:val="00067014"/>
    <w:rsid w:val="00070465"/>
    <w:rsid w:val="000704DF"/>
    <w:rsid w:val="00070698"/>
    <w:rsid w:val="00070A0C"/>
    <w:rsid w:val="00070CDD"/>
    <w:rsid w:val="000713CB"/>
    <w:rsid w:val="00071430"/>
    <w:rsid w:val="00071A7A"/>
    <w:rsid w:val="00072EDF"/>
    <w:rsid w:val="00072F56"/>
    <w:rsid w:val="00073790"/>
    <w:rsid w:val="000737BB"/>
    <w:rsid w:val="00073C97"/>
    <w:rsid w:val="00074450"/>
    <w:rsid w:val="00075247"/>
    <w:rsid w:val="00075B6B"/>
    <w:rsid w:val="00076E9F"/>
    <w:rsid w:val="00076EDC"/>
    <w:rsid w:val="00080245"/>
    <w:rsid w:val="00081139"/>
    <w:rsid w:val="00081BFD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4B0"/>
    <w:rsid w:val="00085864"/>
    <w:rsid w:val="00085DF3"/>
    <w:rsid w:val="00085FA3"/>
    <w:rsid w:val="0008650F"/>
    <w:rsid w:val="00086632"/>
    <w:rsid w:val="000866A1"/>
    <w:rsid w:val="00086B96"/>
    <w:rsid w:val="00086D47"/>
    <w:rsid w:val="0008728E"/>
    <w:rsid w:val="00090111"/>
    <w:rsid w:val="000903C1"/>
    <w:rsid w:val="00090533"/>
    <w:rsid w:val="00090853"/>
    <w:rsid w:val="00090BF3"/>
    <w:rsid w:val="00090E9B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038"/>
    <w:rsid w:val="000959A3"/>
    <w:rsid w:val="000967D5"/>
    <w:rsid w:val="00096CD5"/>
    <w:rsid w:val="0009762D"/>
    <w:rsid w:val="00097964"/>
    <w:rsid w:val="00097992"/>
    <w:rsid w:val="00097FD1"/>
    <w:rsid w:val="000A0855"/>
    <w:rsid w:val="000A0C1D"/>
    <w:rsid w:val="000A0E8E"/>
    <w:rsid w:val="000A10EB"/>
    <w:rsid w:val="000A14E0"/>
    <w:rsid w:val="000A15CD"/>
    <w:rsid w:val="000A23A5"/>
    <w:rsid w:val="000A24EC"/>
    <w:rsid w:val="000A2530"/>
    <w:rsid w:val="000A2D64"/>
    <w:rsid w:val="000A34EA"/>
    <w:rsid w:val="000A3769"/>
    <w:rsid w:val="000A394F"/>
    <w:rsid w:val="000A39AE"/>
    <w:rsid w:val="000A3CBA"/>
    <w:rsid w:val="000A4040"/>
    <w:rsid w:val="000A45FB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E10"/>
    <w:rsid w:val="000B0A48"/>
    <w:rsid w:val="000B0D69"/>
    <w:rsid w:val="000B0DFB"/>
    <w:rsid w:val="000B0EC0"/>
    <w:rsid w:val="000B13E4"/>
    <w:rsid w:val="000B150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938"/>
    <w:rsid w:val="000B5B43"/>
    <w:rsid w:val="000B5E0F"/>
    <w:rsid w:val="000B5F7E"/>
    <w:rsid w:val="000B6569"/>
    <w:rsid w:val="000B663C"/>
    <w:rsid w:val="000B6933"/>
    <w:rsid w:val="000B6E49"/>
    <w:rsid w:val="000B78CC"/>
    <w:rsid w:val="000B7BF0"/>
    <w:rsid w:val="000C00E1"/>
    <w:rsid w:val="000C03E1"/>
    <w:rsid w:val="000C1025"/>
    <w:rsid w:val="000C1B25"/>
    <w:rsid w:val="000C267C"/>
    <w:rsid w:val="000C29C8"/>
    <w:rsid w:val="000C3A4C"/>
    <w:rsid w:val="000C3AEF"/>
    <w:rsid w:val="000C42DD"/>
    <w:rsid w:val="000C4E93"/>
    <w:rsid w:val="000C54AC"/>
    <w:rsid w:val="000C5A04"/>
    <w:rsid w:val="000C62B0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950"/>
    <w:rsid w:val="000D1FAA"/>
    <w:rsid w:val="000D26A8"/>
    <w:rsid w:val="000D2FA4"/>
    <w:rsid w:val="000D3B23"/>
    <w:rsid w:val="000D41B5"/>
    <w:rsid w:val="000D4209"/>
    <w:rsid w:val="000D468C"/>
    <w:rsid w:val="000D472F"/>
    <w:rsid w:val="000D4B7E"/>
    <w:rsid w:val="000D4F73"/>
    <w:rsid w:val="000D57EF"/>
    <w:rsid w:val="000D5B8D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0C9D"/>
    <w:rsid w:val="000E104C"/>
    <w:rsid w:val="000E11DA"/>
    <w:rsid w:val="000E13C9"/>
    <w:rsid w:val="000E1AE3"/>
    <w:rsid w:val="000E2017"/>
    <w:rsid w:val="000E257C"/>
    <w:rsid w:val="000E25C0"/>
    <w:rsid w:val="000E265B"/>
    <w:rsid w:val="000E2893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67F"/>
    <w:rsid w:val="000E5FF1"/>
    <w:rsid w:val="000E6869"/>
    <w:rsid w:val="000E6F91"/>
    <w:rsid w:val="000E7C81"/>
    <w:rsid w:val="000E7DC8"/>
    <w:rsid w:val="000F00F6"/>
    <w:rsid w:val="000F025B"/>
    <w:rsid w:val="000F0452"/>
    <w:rsid w:val="000F0B82"/>
    <w:rsid w:val="000F109A"/>
    <w:rsid w:val="000F1288"/>
    <w:rsid w:val="000F13AC"/>
    <w:rsid w:val="000F1ABF"/>
    <w:rsid w:val="000F1FC4"/>
    <w:rsid w:val="000F2F72"/>
    <w:rsid w:val="000F3101"/>
    <w:rsid w:val="000F3BA6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0F7ED8"/>
    <w:rsid w:val="001000DA"/>
    <w:rsid w:val="00100151"/>
    <w:rsid w:val="00100609"/>
    <w:rsid w:val="0010071C"/>
    <w:rsid w:val="00100BFE"/>
    <w:rsid w:val="00100E55"/>
    <w:rsid w:val="00100F7A"/>
    <w:rsid w:val="00101186"/>
    <w:rsid w:val="001017CD"/>
    <w:rsid w:val="00101C00"/>
    <w:rsid w:val="00101C0B"/>
    <w:rsid w:val="001024B9"/>
    <w:rsid w:val="001027BC"/>
    <w:rsid w:val="0010282B"/>
    <w:rsid w:val="00102892"/>
    <w:rsid w:val="00102B2A"/>
    <w:rsid w:val="0010340E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045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573"/>
    <w:rsid w:val="00114EB0"/>
    <w:rsid w:val="00115234"/>
    <w:rsid w:val="00115367"/>
    <w:rsid w:val="001155C9"/>
    <w:rsid w:val="00115AAC"/>
    <w:rsid w:val="00116348"/>
    <w:rsid w:val="00116B65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41B"/>
    <w:rsid w:val="00126539"/>
    <w:rsid w:val="00126BF7"/>
    <w:rsid w:val="001272D9"/>
    <w:rsid w:val="001277AF"/>
    <w:rsid w:val="00130700"/>
    <w:rsid w:val="0013091C"/>
    <w:rsid w:val="0013091F"/>
    <w:rsid w:val="00130C8A"/>
    <w:rsid w:val="001310DB"/>
    <w:rsid w:val="001312D1"/>
    <w:rsid w:val="0013156C"/>
    <w:rsid w:val="001317F7"/>
    <w:rsid w:val="00131814"/>
    <w:rsid w:val="001318A5"/>
    <w:rsid w:val="00131C33"/>
    <w:rsid w:val="00131D11"/>
    <w:rsid w:val="00131EA5"/>
    <w:rsid w:val="0013204A"/>
    <w:rsid w:val="0013226B"/>
    <w:rsid w:val="00132274"/>
    <w:rsid w:val="00132625"/>
    <w:rsid w:val="00132825"/>
    <w:rsid w:val="00132853"/>
    <w:rsid w:val="00133BC3"/>
    <w:rsid w:val="00133DEE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6DE"/>
    <w:rsid w:val="0014276F"/>
    <w:rsid w:val="00142C3F"/>
    <w:rsid w:val="00143103"/>
    <w:rsid w:val="00143278"/>
    <w:rsid w:val="001441ED"/>
    <w:rsid w:val="00144AA6"/>
    <w:rsid w:val="00144BFB"/>
    <w:rsid w:val="00144F4B"/>
    <w:rsid w:val="001452FD"/>
    <w:rsid w:val="00145B1F"/>
    <w:rsid w:val="00145DFA"/>
    <w:rsid w:val="0014638D"/>
    <w:rsid w:val="00146F35"/>
    <w:rsid w:val="001470E8"/>
    <w:rsid w:val="00147202"/>
    <w:rsid w:val="001474D6"/>
    <w:rsid w:val="001502E3"/>
    <w:rsid w:val="0015093A"/>
    <w:rsid w:val="00150C08"/>
    <w:rsid w:val="00150E9B"/>
    <w:rsid w:val="00150EC4"/>
    <w:rsid w:val="00150FD5"/>
    <w:rsid w:val="001511A8"/>
    <w:rsid w:val="001516D3"/>
    <w:rsid w:val="001518C6"/>
    <w:rsid w:val="00151B45"/>
    <w:rsid w:val="00152608"/>
    <w:rsid w:val="0015280E"/>
    <w:rsid w:val="00152C0A"/>
    <w:rsid w:val="00153377"/>
    <w:rsid w:val="00153AC1"/>
    <w:rsid w:val="00153B12"/>
    <w:rsid w:val="00153D9D"/>
    <w:rsid w:val="00153F71"/>
    <w:rsid w:val="00154067"/>
    <w:rsid w:val="001544B8"/>
    <w:rsid w:val="0015526C"/>
    <w:rsid w:val="0015556D"/>
    <w:rsid w:val="00155786"/>
    <w:rsid w:val="00157372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97F"/>
    <w:rsid w:val="00162C05"/>
    <w:rsid w:val="00163275"/>
    <w:rsid w:val="001636D5"/>
    <w:rsid w:val="00163A9F"/>
    <w:rsid w:val="00163EEC"/>
    <w:rsid w:val="001646F5"/>
    <w:rsid w:val="00164B7A"/>
    <w:rsid w:val="00164B7F"/>
    <w:rsid w:val="00164DA1"/>
    <w:rsid w:val="00165014"/>
    <w:rsid w:val="00165712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0B65"/>
    <w:rsid w:val="00170C39"/>
    <w:rsid w:val="0017100B"/>
    <w:rsid w:val="0017111D"/>
    <w:rsid w:val="0017186D"/>
    <w:rsid w:val="00171F68"/>
    <w:rsid w:val="00172529"/>
    <w:rsid w:val="001725DC"/>
    <w:rsid w:val="00173A90"/>
    <w:rsid w:val="00173AB4"/>
    <w:rsid w:val="0017428B"/>
    <w:rsid w:val="001748D7"/>
    <w:rsid w:val="00174F6E"/>
    <w:rsid w:val="00175160"/>
    <w:rsid w:val="001753EB"/>
    <w:rsid w:val="001756BE"/>
    <w:rsid w:val="001758AE"/>
    <w:rsid w:val="001761A7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4ED"/>
    <w:rsid w:val="00180768"/>
    <w:rsid w:val="001809EF"/>
    <w:rsid w:val="00180ACF"/>
    <w:rsid w:val="00180D7D"/>
    <w:rsid w:val="00181069"/>
    <w:rsid w:val="00181466"/>
    <w:rsid w:val="00181827"/>
    <w:rsid w:val="0018227C"/>
    <w:rsid w:val="00182349"/>
    <w:rsid w:val="00182857"/>
    <w:rsid w:val="00182EF6"/>
    <w:rsid w:val="00182F43"/>
    <w:rsid w:val="0018309F"/>
    <w:rsid w:val="00183358"/>
    <w:rsid w:val="0018363A"/>
    <w:rsid w:val="00183668"/>
    <w:rsid w:val="00183A88"/>
    <w:rsid w:val="00184095"/>
    <w:rsid w:val="001845E5"/>
    <w:rsid w:val="00184BB0"/>
    <w:rsid w:val="00184EF7"/>
    <w:rsid w:val="001855C8"/>
    <w:rsid w:val="00185A6B"/>
    <w:rsid w:val="00185F4A"/>
    <w:rsid w:val="001860A0"/>
    <w:rsid w:val="00186104"/>
    <w:rsid w:val="001873CC"/>
    <w:rsid w:val="0019000C"/>
    <w:rsid w:val="001903AA"/>
    <w:rsid w:val="001903D4"/>
    <w:rsid w:val="0019068D"/>
    <w:rsid w:val="001907CE"/>
    <w:rsid w:val="00190920"/>
    <w:rsid w:val="00190BD2"/>
    <w:rsid w:val="001919FD"/>
    <w:rsid w:val="00191F37"/>
    <w:rsid w:val="0019227A"/>
    <w:rsid w:val="00192A3D"/>
    <w:rsid w:val="001939ED"/>
    <w:rsid w:val="00193E26"/>
    <w:rsid w:val="001948E5"/>
    <w:rsid w:val="00195650"/>
    <w:rsid w:val="0019632D"/>
    <w:rsid w:val="00196531"/>
    <w:rsid w:val="001965B6"/>
    <w:rsid w:val="001970C4"/>
    <w:rsid w:val="001977C8"/>
    <w:rsid w:val="00197B53"/>
    <w:rsid w:val="00197BA6"/>
    <w:rsid w:val="00197C7B"/>
    <w:rsid w:val="00197DFA"/>
    <w:rsid w:val="00197F57"/>
    <w:rsid w:val="001A0407"/>
    <w:rsid w:val="001A0EFB"/>
    <w:rsid w:val="001A0FBB"/>
    <w:rsid w:val="001A1177"/>
    <w:rsid w:val="001A17CD"/>
    <w:rsid w:val="001A1B88"/>
    <w:rsid w:val="001A1CDC"/>
    <w:rsid w:val="001A1F92"/>
    <w:rsid w:val="001A2382"/>
    <w:rsid w:val="001A23CD"/>
    <w:rsid w:val="001A26AD"/>
    <w:rsid w:val="001A2733"/>
    <w:rsid w:val="001A2AF3"/>
    <w:rsid w:val="001A3151"/>
    <w:rsid w:val="001A34F0"/>
    <w:rsid w:val="001A38C1"/>
    <w:rsid w:val="001A3924"/>
    <w:rsid w:val="001A3DCC"/>
    <w:rsid w:val="001A4057"/>
    <w:rsid w:val="001A4722"/>
    <w:rsid w:val="001A475A"/>
    <w:rsid w:val="001A6060"/>
    <w:rsid w:val="001A6343"/>
    <w:rsid w:val="001A6390"/>
    <w:rsid w:val="001A667A"/>
    <w:rsid w:val="001A685E"/>
    <w:rsid w:val="001A68F4"/>
    <w:rsid w:val="001A6CB0"/>
    <w:rsid w:val="001A6DB1"/>
    <w:rsid w:val="001A78CB"/>
    <w:rsid w:val="001B0021"/>
    <w:rsid w:val="001B0428"/>
    <w:rsid w:val="001B048E"/>
    <w:rsid w:val="001B0A78"/>
    <w:rsid w:val="001B18C1"/>
    <w:rsid w:val="001B1D9D"/>
    <w:rsid w:val="001B1FB4"/>
    <w:rsid w:val="001B209F"/>
    <w:rsid w:val="001B25C3"/>
    <w:rsid w:val="001B27B6"/>
    <w:rsid w:val="001B2FCB"/>
    <w:rsid w:val="001B2FF4"/>
    <w:rsid w:val="001B31E1"/>
    <w:rsid w:val="001B3251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5E85"/>
    <w:rsid w:val="001B626C"/>
    <w:rsid w:val="001B6380"/>
    <w:rsid w:val="001B6595"/>
    <w:rsid w:val="001B6CDE"/>
    <w:rsid w:val="001B71CE"/>
    <w:rsid w:val="001B7280"/>
    <w:rsid w:val="001B75FB"/>
    <w:rsid w:val="001B775E"/>
    <w:rsid w:val="001B782C"/>
    <w:rsid w:val="001B7C23"/>
    <w:rsid w:val="001B7CA3"/>
    <w:rsid w:val="001B7CBF"/>
    <w:rsid w:val="001C022C"/>
    <w:rsid w:val="001C029C"/>
    <w:rsid w:val="001C0BA8"/>
    <w:rsid w:val="001C0E0A"/>
    <w:rsid w:val="001C0E95"/>
    <w:rsid w:val="001C110F"/>
    <w:rsid w:val="001C111C"/>
    <w:rsid w:val="001C1982"/>
    <w:rsid w:val="001C1B98"/>
    <w:rsid w:val="001C1F24"/>
    <w:rsid w:val="001C29BA"/>
    <w:rsid w:val="001C2AB9"/>
    <w:rsid w:val="001C2DD3"/>
    <w:rsid w:val="001C2E1C"/>
    <w:rsid w:val="001C329F"/>
    <w:rsid w:val="001C3344"/>
    <w:rsid w:val="001C358E"/>
    <w:rsid w:val="001C396A"/>
    <w:rsid w:val="001C39FF"/>
    <w:rsid w:val="001C3B1E"/>
    <w:rsid w:val="001C3BDB"/>
    <w:rsid w:val="001C4A8B"/>
    <w:rsid w:val="001C4ABE"/>
    <w:rsid w:val="001C4DFA"/>
    <w:rsid w:val="001C54BE"/>
    <w:rsid w:val="001C5C7D"/>
    <w:rsid w:val="001C5D83"/>
    <w:rsid w:val="001C5E3A"/>
    <w:rsid w:val="001C5F62"/>
    <w:rsid w:val="001C6466"/>
    <w:rsid w:val="001C6AF8"/>
    <w:rsid w:val="001C6C8B"/>
    <w:rsid w:val="001C6D1B"/>
    <w:rsid w:val="001C6FB6"/>
    <w:rsid w:val="001C721F"/>
    <w:rsid w:val="001C77E5"/>
    <w:rsid w:val="001C781D"/>
    <w:rsid w:val="001C7B46"/>
    <w:rsid w:val="001C7C05"/>
    <w:rsid w:val="001D01EE"/>
    <w:rsid w:val="001D04DC"/>
    <w:rsid w:val="001D07A2"/>
    <w:rsid w:val="001D1102"/>
    <w:rsid w:val="001D133D"/>
    <w:rsid w:val="001D1565"/>
    <w:rsid w:val="001D1767"/>
    <w:rsid w:val="001D194D"/>
    <w:rsid w:val="001D1EAA"/>
    <w:rsid w:val="001D2965"/>
    <w:rsid w:val="001D309C"/>
    <w:rsid w:val="001D3318"/>
    <w:rsid w:val="001D3729"/>
    <w:rsid w:val="001D4187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41C"/>
    <w:rsid w:val="001E1631"/>
    <w:rsid w:val="001E16C2"/>
    <w:rsid w:val="001E17BC"/>
    <w:rsid w:val="001E1884"/>
    <w:rsid w:val="001E1A12"/>
    <w:rsid w:val="001E1A4D"/>
    <w:rsid w:val="001E220F"/>
    <w:rsid w:val="001E25E8"/>
    <w:rsid w:val="001E3038"/>
    <w:rsid w:val="001E3040"/>
    <w:rsid w:val="001E312C"/>
    <w:rsid w:val="001E35AF"/>
    <w:rsid w:val="001E3784"/>
    <w:rsid w:val="001E3DBE"/>
    <w:rsid w:val="001E41F3"/>
    <w:rsid w:val="001E4AA3"/>
    <w:rsid w:val="001E4C01"/>
    <w:rsid w:val="001E504B"/>
    <w:rsid w:val="001E50E2"/>
    <w:rsid w:val="001E51FD"/>
    <w:rsid w:val="001E551A"/>
    <w:rsid w:val="001E6065"/>
    <w:rsid w:val="001E6125"/>
    <w:rsid w:val="001E6D20"/>
    <w:rsid w:val="001E7450"/>
    <w:rsid w:val="001E7988"/>
    <w:rsid w:val="001E7D40"/>
    <w:rsid w:val="001E7E43"/>
    <w:rsid w:val="001F0164"/>
    <w:rsid w:val="001F0184"/>
    <w:rsid w:val="001F0201"/>
    <w:rsid w:val="001F04B2"/>
    <w:rsid w:val="001F09F6"/>
    <w:rsid w:val="001F0CA1"/>
    <w:rsid w:val="001F10CE"/>
    <w:rsid w:val="001F1AFB"/>
    <w:rsid w:val="001F21F7"/>
    <w:rsid w:val="001F23A8"/>
    <w:rsid w:val="001F2538"/>
    <w:rsid w:val="001F2CFC"/>
    <w:rsid w:val="001F2E33"/>
    <w:rsid w:val="001F300F"/>
    <w:rsid w:val="001F38B3"/>
    <w:rsid w:val="001F39E5"/>
    <w:rsid w:val="001F3BDF"/>
    <w:rsid w:val="001F3C8C"/>
    <w:rsid w:val="001F3D1C"/>
    <w:rsid w:val="001F3D44"/>
    <w:rsid w:val="001F45DA"/>
    <w:rsid w:val="001F46A0"/>
    <w:rsid w:val="001F47F6"/>
    <w:rsid w:val="001F4D78"/>
    <w:rsid w:val="001F50BA"/>
    <w:rsid w:val="001F53EF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417"/>
    <w:rsid w:val="00200832"/>
    <w:rsid w:val="00200923"/>
    <w:rsid w:val="00200DBC"/>
    <w:rsid w:val="00200EBD"/>
    <w:rsid w:val="002010F1"/>
    <w:rsid w:val="0020116F"/>
    <w:rsid w:val="00201236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0FA"/>
    <w:rsid w:val="00210174"/>
    <w:rsid w:val="002107B2"/>
    <w:rsid w:val="00210D22"/>
    <w:rsid w:val="00210E5B"/>
    <w:rsid w:val="002112A0"/>
    <w:rsid w:val="0021160E"/>
    <w:rsid w:val="002118BA"/>
    <w:rsid w:val="00212651"/>
    <w:rsid w:val="00212FAB"/>
    <w:rsid w:val="002133DE"/>
    <w:rsid w:val="002139CA"/>
    <w:rsid w:val="00213A9A"/>
    <w:rsid w:val="00213D61"/>
    <w:rsid w:val="00213E1C"/>
    <w:rsid w:val="00214112"/>
    <w:rsid w:val="00214991"/>
    <w:rsid w:val="00214F44"/>
    <w:rsid w:val="00214F99"/>
    <w:rsid w:val="00215503"/>
    <w:rsid w:val="002155F4"/>
    <w:rsid w:val="002157E4"/>
    <w:rsid w:val="00215A14"/>
    <w:rsid w:val="0021614B"/>
    <w:rsid w:val="0021654C"/>
    <w:rsid w:val="002169C7"/>
    <w:rsid w:val="00217550"/>
    <w:rsid w:val="0022017A"/>
    <w:rsid w:val="002204D9"/>
    <w:rsid w:val="00220630"/>
    <w:rsid w:val="002207FE"/>
    <w:rsid w:val="00220898"/>
    <w:rsid w:val="00220C43"/>
    <w:rsid w:val="00220E2E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8C5"/>
    <w:rsid w:val="00222A79"/>
    <w:rsid w:val="002233C4"/>
    <w:rsid w:val="002234CB"/>
    <w:rsid w:val="00223971"/>
    <w:rsid w:val="00223DDB"/>
    <w:rsid w:val="0022416E"/>
    <w:rsid w:val="0022418F"/>
    <w:rsid w:val="002241F1"/>
    <w:rsid w:val="00224284"/>
    <w:rsid w:val="002243B0"/>
    <w:rsid w:val="0022488A"/>
    <w:rsid w:val="0022499C"/>
    <w:rsid w:val="00224B6C"/>
    <w:rsid w:val="00224C44"/>
    <w:rsid w:val="00224D73"/>
    <w:rsid w:val="0022553F"/>
    <w:rsid w:val="00225BF4"/>
    <w:rsid w:val="002261DC"/>
    <w:rsid w:val="002263AA"/>
    <w:rsid w:val="002267AB"/>
    <w:rsid w:val="00226AF5"/>
    <w:rsid w:val="00227067"/>
    <w:rsid w:val="002277A5"/>
    <w:rsid w:val="00227968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5FF"/>
    <w:rsid w:val="00234668"/>
    <w:rsid w:val="0023485C"/>
    <w:rsid w:val="00234BC5"/>
    <w:rsid w:val="00234F69"/>
    <w:rsid w:val="00235251"/>
    <w:rsid w:val="0023550F"/>
    <w:rsid w:val="00235A5F"/>
    <w:rsid w:val="00235B4C"/>
    <w:rsid w:val="00236375"/>
    <w:rsid w:val="00236705"/>
    <w:rsid w:val="0023683D"/>
    <w:rsid w:val="00237395"/>
    <w:rsid w:val="002376A3"/>
    <w:rsid w:val="002379A1"/>
    <w:rsid w:val="00237E7D"/>
    <w:rsid w:val="0024025A"/>
    <w:rsid w:val="002403E6"/>
    <w:rsid w:val="00241972"/>
    <w:rsid w:val="00242002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5F7C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854"/>
    <w:rsid w:val="002508CF"/>
    <w:rsid w:val="00250A58"/>
    <w:rsid w:val="00250C4B"/>
    <w:rsid w:val="00250DEE"/>
    <w:rsid w:val="00250EB3"/>
    <w:rsid w:val="00251E27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5435"/>
    <w:rsid w:val="00257195"/>
    <w:rsid w:val="00257749"/>
    <w:rsid w:val="002578D8"/>
    <w:rsid w:val="00260A02"/>
    <w:rsid w:val="00260F25"/>
    <w:rsid w:val="002613A5"/>
    <w:rsid w:val="002613E4"/>
    <w:rsid w:val="002614AE"/>
    <w:rsid w:val="002617FB"/>
    <w:rsid w:val="00261E19"/>
    <w:rsid w:val="00262698"/>
    <w:rsid w:val="00262867"/>
    <w:rsid w:val="002629A7"/>
    <w:rsid w:val="002635FB"/>
    <w:rsid w:val="00263808"/>
    <w:rsid w:val="002639FE"/>
    <w:rsid w:val="00263C98"/>
    <w:rsid w:val="0026400E"/>
    <w:rsid w:val="00265E50"/>
    <w:rsid w:val="00265F87"/>
    <w:rsid w:val="002662AD"/>
    <w:rsid w:val="00266518"/>
    <w:rsid w:val="00267012"/>
    <w:rsid w:val="002674AE"/>
    <w:rsid w:val="00267881"/>
    <w:rsid w:val="00270531"/>
    <w:rsid w:val="00270667"/>
    <w:rsid w:val="00270E2A"/>
    <w:rsid w:val="00271537"/>
    <w:rsid w:val="00271FFA"/>
    <w:rsid w:val="0027217E"/>
    <w:rsid w:val="002723F2"/>
    <w:rsid w:val="00272A66"/>
    <w:rsid w:val="0027311D"/>
    <w:rsid w:val="0027344E"/>
    <w:rsid w:val="00273537"/>
    <w:rsid w:val="00273821"/>
    <w:rsid w:val="00273859"/>
    <w:rsid w:val="00273FC1"/>
    <w:rsid w:val="00274275"/>
    <w:rsid w:val="002743B9"/>
    <w:rsid w:val="00274E67"/>
    <w:rsid w:val="00275174"/>
    <w:rsid w:val="00275BCA"/>
    <w:rsid w:val="00275D12"/>
    <w:rsid w:val="002766DE"/>
    <w:rsid w:val="002767D4"/>
    <w:rsid w:val="00276CD2"/>
    <w:rsid w:val="00276E63"/>
    <w:rsid w:val="00276E77"/>
    <w:rsid w:val="00277A1E"/>
    <w:rsid w:val="0028062F"/>
    <w:rsid w:val="002808AD"/>
    <w:rsid w:val="00280F6F"/>
    <w:rsid w:val="00280FEC"/>
    <w:rsid w:val="00281732"/>
    <w:rsid w:val="00281888"/>
    <w:rsid w:val="00281EB0"/>
    <w:rsid w:val="002828AC"/>
    <w:rsid w:val="00282B8A"/>
    <w:rsid w:val="00282EC3"/>
    <w:rsid w:val="00283138"/>
    <w:rsid w:val="002835CB"/>
    <w:rsid w:val="00284510"/>
    <w:rsid w:val="0028456D"/>
    <w:rsid w:val="00284DEE"/>
    <w:rsid w:val="002850F9"/>
    <w:rsid w:val="0028548A"/>
    <w:rsid w:val="00285749"/>
    <w:rsid w:val="00285CE2"/>
    <w:rsid w:val="00286647"/>
    <w:rsid w:val="0028675B"/>
    <w:rsid w:val="00286983"/>
    <w:rsid w:val="002872BF"/>
    <w:rsid w:val="002876B5"/>
    <w:rsid w:val="002903E1"/>
    <w:rsid w:val="00290868"/>
    <w:rsid w:val="00290E97"/>
    <w:rsid w:val="002912DE"/>
    <w:rsid w:val="002912E6"/>
    <w:rsid w:val="00291507"/>
    <w:rsid w:val="00291609"/>
    <w:rsid w:val="002916AC"/>
    <w:rsid w:val="0029181B"/>
    <w:rsid w:val="00291E24"/>
    <w:rsid w:val="002928C7"/>
    <w:rsid w:val="0029290F"/>
    <w:rsid w:val="00292A70"/>
    <w:rsid w:val="00292EAA"/>
    <w:rsid w:val="002933FE"/>
    <w:rsid w:val="00293434"/>
    <w:rsid w:val="002934AE"/>
    <w:rsid w:val="002939ED"/>
    <w:rsid w:val="00293AC5"/>
    <w:rsid w:val="00293D64"/>
    <w:rsid w:val="00293D85"/>
    <w:rsid w:val="0029431D"/>
    <w:rsid w:val="002949CA"/>
    <w:rsid w:val="002952E2"/>
    <w:rsid w:val="00295352"/>
    <w:rsid w:val="00295396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30E"/>
    <w:rsid w:val="002A1904"/>
    <w:rsid w:val="002A1C30"/>
    <w:rsid w:val="002A1EA4"/>
    <w:rsid w:val="002A24A3"/>
    <w:rsid w:val="002A24E7"/>
    <w:rsid w:val="002A2646"/>
    <w:rsid w:val="002A2838"/>
    <w:rsid w:val="002A2B78"/>
    <w:rsid w:val="002A2BB7"/>
    <w:rsid w:val="002A2F81"/>
    <w:rsid w:val="002A3464"/>
    <w:rsid w:val="002A3934"/>
    <w:rsid w:val="002A3EFC"/>
    <w:rsid w:val="002A4487"/>
    <w:rsid w:val="002A4DCC"/>
    <w:rsid w:val="002A4FD1"/>
    <w:rsid w:val="002A558A"/>
    <w:rsid w:val="002A5CEA"/>
    <w:rsid w:val="002A5E45"/>
    <w:rsid w:val="002A60CB"/>
    <w:rsid w:val="002A622D"/>
    <w:rsid w:val="002A6B5F"/>
    <w:rsid w:val="002A6E77"/>
    <w:rsid w:val="002A6FBE"/>
    <w:rsid w:val="002A768E"/>
    <w:rsid w:val="002A7876"/>
    <w:rsid w:val="002B076C"/>
    <w:rsid w:val="002B1C9E"/>
    <w:rsid w:val="002B1DA7"/>
    <w:rsid w:val="002B1E85"/>
    <w:rsid w:val="002B2594"/>
    <w:rsid w:val="002B2A34"/>
    <w:rsid w:val="002B2B1B"/>
    <w:rsid w:val="002B2F7F"/>
    <w:rsid w:val="002B3108"/>
    <w:rsid w:val="002B3EFA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B3E"/>
    <w:rsid w:val="002B6E95"/>
    <w:rsid w:val="002B7183"/>
    <w:rsid w:val="002B7766"/>
    <w:rsid w:val="002C003C"/>
    <w:rsid w:val="002C0115"/>
    <w:rsid w:val="002C0170"/>
    <w:rsid w:val="002C03A2"/>
    <w:rsid w:val="002C04F9"/>
    <w:rsid w:val="002C05A5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7B9"/>
    <w:rsid w:val="002C4BB7"/>
    <w:rsid w:val="002C4C5E"/>
    <w:rsid w:val="002C5758"/>
    <w:rsid w:val="002C5BCD"/>
    <w:rsid w:val="002C639F"/>
    <w:rsid w:val="002C63B6"/>
    <w:rsid w:val="002C6831"/>
    <w:rsid w:val="002C68B1"/>
    <w:rsid w:val="002C6EBE"/>
    <w:rsid w:val="002C7216"/>
    <w:rsid w:val="002C73CF"/>
    <w:rsid w:val="002C7B02"/>
    <w:rsid w:val="002D0075"/>
    <w:rsid w:val="002D0A3C"/>
    <w:rsid w:val="002D0DFE"/>
    <w:rsid w:val="002D0FD9"/>
    <w:rsid w:val="002D0FFD"/>
    <w:rsid w:val="002D1159"/>
    <w:rsid w:val="002D1677"/>
    <w:rsid w:val="002D1B7E"/>
    <w:rsid w:val="002D1C92"/>
    <w:rsid w:val="002D1D19"/>
    <w:rsid w:val="002D24F5"/>
    <w:rsid w:val="002D28A4"/>
    <w:rsid w:val="002D2931"/>
    <w:rsid w:val="002D2EEB"/>
    <w:rsid w:val="002D32AD"/>
    <w:rsid w:val="002D3359"/>
    <w:rsid w:val="002D3445"/>
    <w:rsid w:val="002D3F6E"/>
    <w:rsid w:val="002D3FA2"/>
    <w:rsid w:val="002D4229"/>
    <w:rsid w:val="002D4315"/>
    <w:rsid w:val="002D4826"/>
    <w:rsid w:val="002D4B06"/>
    <w:rsid w:val="002D4DCF"/>
    <w:rsid w:val="002D556B"/>
    <w:rsid w:val="002D5DD8"/>
    <w:rsid w:val="002D5E98"/>
    <w:rsid w:val="002D6354"/>
    <w:rsid w:val="002D6885"/>
    <w:rsid w:val="002D6F3E"/>
    <w:rsid w:val="002D721E"/>
    <w:rsid w:val="002D7D18"/>
    <w:rsid w:val="002E016F"/>
    <w:rsid w:val="002E02F2"/>
    <w:rsid w:val="002E068A"/>
    <w:rsid w:val="002E0E6D"/>
    <w:rsid w:val="002E0EA2"/>
    <w:rsid w:val="002E152E"/>
    <w:rsid w:val="002E159E"/>
    <w:rsid w:val="002E16EB"/>
    <w:rsid w:val="002E2184"/>
    <w:rsid w:val="002E2CF2"/>
    <w:rsid w:val="002E3740"/>
    <w:rsid w:val="002E3830"/>
    <w:rsid w:val="002E3890"/>
    <w:rsid w:val="002E3D04"/>
    <w:rsid w:val="002E3EF6"/>
    <w:rsid w:val="002E4147"/>
    <w:rsid w:val="002E41DF"/>
    <w:rsid w:val="002E4216"/>
    <w:rsid w:val="002E4454"/>
    <w:rsid w:val="002E4B45"/>
    <w:rsid w:val="002E4C5F"/>
    <w:rsid w:val="002E4D91"/>
    <w:rsid w:val="002E4F00"/>
    <w:rsid w:val="002E5A45"/>
    <w:rsid w:val="002E5E1A"/>
    <w:rsid w:val="002E6436"/>
    <w:rsid w:val="002E66D2"/>
    <w:rsid w:val="002E6B3C"/>
    <w:rsid w:val="002E70D1"/>
    <w:rsid w:val="002E721A"/>
    <w:rsid w:val="002E74B9"/>
    <w:rsid w:val="002F0210"/>
    <w:rsid w:val="002F0239"/>
    <w:rsid w:val="002F03BC"/>
    <w:rsid w:val="002F0580"/>
    <w:rsid w:val="002F070B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7EC"/>
    <w:rsid w:val="002F4BC5"/>
    <w:rsid w:val="002F535B"/>
    <w:rsid w:val="002F539A"/>
    <w:rsid w:val="002F55B2"/>
    <w:rsid w:val="002F64CB"/>
    <w:rsid w:val="002F6774"/>
    <w:rsid w:val="002F6A61"/>
    <w:rsid w:val="002F6B54"/>
    <w:rsid w:val="002F6FB8"/>
    <w:rsid w:val="002F7523"/>
    <w:rsid w:val="002F7A52"/>
    <w:rsid w:val="002F7A88"/>
    <w:rsid w:val="00300148"/>
    <w:rsid w:val="003001D0"/>
    <w:rsid w:val="003002E0"/>
    <w:rsid w:val="0030072B"/>
    <w:rsid w:val="00300CD7"/>
    <w:rsid w:val="00300FCB"/>
    <w:rsid w:val="00301435"/>
    <w:rsid w:val="00301DA5"/>
    <w:rsid w:val="00302102"/>
    <w:rsid w:val="003021DD"/>
    <w:rsid w:val="00302459"/>
    <w:rsid w:val="003028B2"/>
    <w:rsid w:val="003028C5"/>
    <w:rsid w:val="00302F98"/>
    <w:rsid w:val="0030314E"/>
    <w:rsid w:val="003032EE"/>
    <w:rsid w:val="00303421"/>
    <w:rsid w:val="00303DCF"/>
    <w:rsid w:val="003045A8"/>
    <w:rsid w:val="00304AE2"/>
    <w:rsid w:val="00304CCA"/>
    <w:rsid w:val="003056CE"/>
    <w:rsid w:val="00305706"/>
    <w:rsid w:val="003057E0"/>
    <w:rsid w:val="00305BD4"/>
    <w:rsid w:val="00305EE5"/>
    <w:rsid w:val="0030696B"/>
    <w:rsid w:val="0030728B"/>
    <w:rsid w:val="00307781"/>
    <w:rsid w:val="0030789B"/>
    <w:rsid w:val="003079D9"/>
    <w:rsid w:val="00307E46"/>
    <w:rsid w:val="00307F7D"/>
    <w:rsid w:val="003102CB"/>
    <w:rsid w:val="003105AF"/>
    <w:rsid w:val="00310615"/>
    <w:rsid w:val="00310628"/>
    <w:rsid w:val="00310AAF"/>
    <w:rsid w:val="00310CA7"/>
    <w:rsid w:val="00310DA3"/>
    <w:rsid w:val="00310F20"/>
    <w:rsid w:val="003112B2"/>
    <w:rsid w:val="003115F6"/>
    <w:rsid w:val="0031179C"/>
    <w:rsid w:val="00312856"/>
    <w:rsid w:val="00312C93"/>
    <w:rsid w:val="00312F98"/>
    <w:rsid w:val="003135F0"/>
    <w:rsid w:val="003137D9"/>
    <w:rsid w:val="00313D76"/>
    <w:rsid w:val="00314208"/>
    <w:rsid w:val="00314A47"/>
    <w:rsid w:val="00314C10"/>
    <w:rsid w:val="0031543D"/>
    <w:rsid w:val="00315C45"/>
    <w:rsid w:val="00315DE8"/>
    <w:rsid w:val="00315F2F"/>
    <w:rsid w:val="00316405"/>
    <w:rsid w:val="003165FB"/>
    <w:rsid w:val="0031660F"/>
    <w:rsid w:val="00316BE5"/>
    <w:rsid w:val="00316C67"/>
    <w:rsid w:val="00316D12"/>
    <w:rsid w:val="00316D4A"/>
    <w:rsid w:val="00316FC9"/>
    <w:rsid w:val="00317074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D0B"/>
    <w:rsid w:val="00320FA6"/>
    <w:rsid w:val="0032143F"/>
    <w:rsid w:val="003215A9"/>
    <w:rsid w:val="0032163B"/>
    <w:rsid w:val="00322411"/>
    <w:rsid w:val="00322B8B"/>
    <w:rsid w:val="00322BF9"/>
    <w:rsid w:val="00322D1C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6D96"/>
    <w:rsid w:val="00327A96"/>
    <w:rsid w:val="00327C4D"/>
    <w:rsid w:val="00327C80"/>
    <w:rsid w:val="00327D47"/>
    <w:rsid w:val="00327DD0"/>
    <w:rsid w:val="003302C8"/>
    <w:rsid w:val="003304D9"/>
    <w:rsid w:val="00330BF2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9E6"/>
    <w:rsid w:val="00333AAC"/>
    <w:rsid w:val="00333AB8"/>
    <w:rsid w:val="00333B90"/>
    <w:rsid w:val="00334383"/>
    <w:rsid w:val="00334763"/>
    <w:rsid w:val="00334A9D"/>
    <w:rsid w:val="00334BBB"/>
    <w:rsid w:val="003359EB"/>
    <w:rsid w:val="00335B68"/>
    <w:rsid w:val="00335D54"/>
    <w:rsid w:val="003361E1"/>
    <w:rsid w:val="00336399"/>
    <w:rsid w:val="003367E9"/>
    <w:rsid w:val="003368E2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57"/>
    <w:rsid w:val="003436A3"/>
    <w:rsid w:val="00343976"/>
    <w:rsid w:val="00343DF6"/>
    <w:rsid w:val="0034401C"/>
    <w:rsid w:val="00344A5D"/>
    <w:rsid w:val="00344BA9"/>
    <w:rsid w:val="003452B6"/>
    <w:rsid w:val="003453FA"/>
    <w:rsid w:val="00345999"/>
    <w:rsid w:val="003459D9"/>
    <w:rsid w:val="00345B28"/>
    <w:rsid w:val="00345B29"/>
    <w:rsid w:val="00345FE0"/>
    <w:rsid w:val="00346470"/>
    <w:rsid w:val="00346850"/>
    <w:rsid w:val="00347361"/>
    <w:rsid w:val="00347468"/>
    <w:rsid w:val="003476D2"/>
    <w:rsid w:val="00347B21"/>
    <w:rsid w:val="00347EF6"/>
    <w:rsid w:val="0035052F"/>
    <w:rsid w:val="00350D7E"/>
    <w:rsid w:val="00351429"/>
    <w:rsid w:val="003515AA"/>
    <w:rsid w:val="00351654"/>
    <w:rsid w:val="00351711"/>
    <w:rsid w:val="00351AD0"/>
    <w:rsid w:val="00351B69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10B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17"/>
    <w:rsid w:val="00360F6A"/>
    <w:rsid w:val="00361159"/>
    <w:rsid w:val="003616A4"/>
    <w:rsid w:val="00361B74"/>
    <w:rsid w:val="00361D36"/>
    <w:rsid w:val="003621A3"/>
    <w:rsid w:val="003624B6"/>
    <w:rsid w:val="0036285E"/>
    <w:rsid w:val="00362A29"/>
    <w:rsid w:val="00362CA5"/>
    <w:rsid w:val="003631EB"/>
    <w:rsid w:val="003636F5"/>
    <w:rsid w:val="00363CDC"/>
    <w:rsid w:val="00363D51"/>
    <w:rsid w:val="00363E5F"/>
    <w:rsid w:val="00363F5D"/>
    <w:rsid w:val="00363FA8"/>
    <w:rsid w:val="003643D7"/>
    <w:rsid w:val="00364B03"/>
    <w:rsid w:val="00364FAB"/>
    <w:rsid w:val="00364FD7"/>
    <w:rsid w:val="003657D8"/>
    <w:rsid w:val="003662C7"/>
    <w:rsid w:val="003666CB"/>
    <w:rsid w:val="00366B19"/>
    <w:rsid w:val="00366C5D"/>
    <w:rsid w:val="00366DED"/>
    <w:rsid w:val="00366FA1"/>
    <w:rsid w:val="00367294"/>
    <w:rsid w:val="00367757"/>
    <w:rsid w:val="003677C3"/>
    <w:rsid w:val="00367B45"/>
    <w:rsid w:val="00367C2F"/>
    <w:rsid w:val="0037004C"/>
    <w:rsid w:val="0037022A"/>
    <w:rsid w:val="003702B8"/>
    <w:rsid w:val="003703CB"/>
    <w:rsid w:val="0037048F"/>
    <w:rsid w:val="00370ACC"/>
    <w:rsid w:val="00370B8F"/>
    <w:rsid w:val="00370DDC"/>
    <w:rsid w:val="003710F5"/>
    <w:rsid w:val="0037119B"/>
    <w:rsid w:val="003714D6"/>
    <w:rsid w:val="003716D6"/>
    <w:rsid w:val="003718EB"/>
    <w:rsid w:val="00371EED"/>
    <w:rsid w:val="00372275"/>
    <w:rsid w:val="00372726"/>
    <w:rsid w:val="00372A7D"/>
    <w:rsid w:val="00372E8E"/>
    <w:rsid w:val="00372EE1"/>
    <w:rsid w:val="00373B06"/>
    <w:rsid w:val="00373E10"/>
    <w:rsid w:val="0037427C"/>
    <w:rsid w:val="00374458"/>
    <w:rsid w:val="00374988"/>
    <w:rsid w:val="00374B6B"/>
    <w:rsid w:val="00375047"/>
    <w:rsid w:val="00375851"/>
    <w:rsid w:val="00375EA5"/>
    <w:rsid w:val="003764BB"/>
    <w:rsid w:val="003779C6"/>
    <w:rsid w:val="00380EBB"/>
    <w:rsid w:val="00380F65"/>
    <w:rsid w:val="00381327"/>
    <w:rsid w:val="00381390"/>
    <w:rsid w:val="0038142B"/>
    <w:rsid w:val="0038177A"/>
    <w:rsid w:val="003819DC"/>
    <w:rsid w:val="00381C0D"/>
    <w:rsid w:val="00381C2C"/>
    <w:rsid w:val="00381F6C"/>
    <w:rsid w:val="003822D1"/>
    <w:rsid w:val="00382611"/>
    <w:rsid w:val="00382B41"/>
    <w:rsid w:val="00383E7A"/>
    <w:rsid w:val="00384193"/>
    <w:rsid w:val="003845D0"/>
    <w:rsid w:val="00384EED"/>
    <w:rsid w:val="00385563"/>
    <w:rsid w:val="00385A32"/>
    <w:rsid w:val="00385BDC"/>
    <w:rsid w:val="00385BDF"/>
    <w:rsid w:val="003861CE"/>
    <w:rsid w:val="003862C3"/>
    <w:rsid w:val="00386AB9"/>
    <w:rsid w:val="00386AE4"/>
    <w:rsid w:val="00387020"/>
    <w:rsid w:val="00387985"/>
    <w:rsid w:val="003901E4"/>
    <w:rsid w:val="00390982"/>
    <w:rsid w:val="00390C70"/>
    <w:rsid w:val="00390D21"/>
    <w:rsid w:val="00390EDA"/>
    <w:rsid w:val="003918DE"/>
    <w:rsid w:val="00391BE3"/>
    <w:rsid w:val="00391DB5"/>
    <w:rsid w:val="00391E65"/>
    <w:rsid w:val="003923AD"/>
    <w:rsid w:val="00392579"/>
    <w:rsid w:val="00392FCD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573A"/>
    <w:rsid w:val="0039604D"/>
    <w:rsid w:val="00396357"/>
    <w:rsid w:val="00396450"/>
    <w:rsid w:val="00396486"/>
    <w:rsid w:val="00396A14"/>
    <w:rsid w:val="003970B9"/>
    <w:rsid w:val="0039739B"/>
    <w:rsid w:val="003975D4"/>
    <w:rsid w:val="00397A9E"/>
    <w:rsid w:val="00397DD7"/>
    <w:rsid w:val="003A03E2"/>
    <w:rsid w:val="003A12C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9C8"/>
    <w:rsid w:val="003A3BEF"/>
    <w:rsid w:val="003A41E4"/>
    <w:rsid w:val="003A43D6"/>
    <w:rsid w:val="003A45CA"/>
    <w:rsid w:val="003A4BA5"/>
    <w:rsid w:val="003A4D99"/>
    <w:rsid w:val="003A4E16"/>
    <w:rsid w:val="003A4FE1"/>
    <w:rsid w:val="003A501C"/>
    <w:rsid w:val="003A5388"/>
    <w:rsid w:val="003A557A"/>
    <w:rsid w:val="003A5E33"/>
    <w:rsid w:val="003A606D"/>
    <w:rsid w:val="003A61E1"/>
    <w:rsid w:val="003A6D6C"/>
    <w:rsid w:val="003A6F80"/>
    <w:rsid w:val="003A7119"/>
    <w:rsid w:val="003A72E2"/>
    <w:rsid w:val="003B0490"/>
    <w:rsid w:val="003B0707"/>
    <w:rsid w:val="003B080E"/>
    <w:rsid w:val="003B11F6"/>
    <w:rsid w:val="003B146F"/>
    <w:rsid w:val="003B18E8"/>
    <w:rsid w:val="003B19B8"/>
    <w:rsid w:val="003B1E3F"/>
    <w:rsid w:val="003B2CF0"/>
    <w:rsid w:val="003B3117"/>
    <w:rsid w:val="003B4647"/>
    <w:rsid w:val="003B5064"/>
    <w:rsid w:val="003B5103"/>
    <w:rsid w:val="003B53C7"/>
    <w:rsid w:val="003B5502"/>
    <w:rsid w:val="003B5800"/>
    <w:rsid w:val="003B5B1C"/>
    <w:rsid w:val="003B5BBA"/>
    <w:rsid w:val="003B5FAE"/>
    <w:rsid w:val="003B60B3"/>
    <w:rsid w:val="003B6153"/>
    <w:rsid w:val="003B668F"/>
    <w:rsid w:val="003B7860"/>
    <w:rsid w:val="003B7C7F"/>
    <w:rsid w:val="003B7E1D"/>
    <w:rsid w:val="003C0645"/>
    <w:rsid w:val="003C12A3"/>
    <w:rsid w:val="003C1312"/>
    <w:rsid w:val="003C13E8"/>
    <w:rsid w:val="003C1BD4"/>
    <w:rsid w:val="003C1E1A"/>
    <w:rsid w:val="003C1E4D"/>
    <w:rsid w:val="003C1E6B"/>
    <w:rsid w:val="003C27E6"/>
    <w:rsid w:val="003C2BE7"/>
    <w:rsid w:val="003C2F53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894"/>
    <w:rsid w:val="003C5EB2"/>
    <w:rsid w:val="003C5EE4"/>
    <w:rsid w:val="003C636C"/>
    <w:rsid w:val="003C6D51"/>
    <w:rsid w:val="003C7099"/>
    <w:rsid w:val="003C7216"/>
    <w:rsid w:val="003C7697"/>
    <w:rsid w:val="003C7894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366"/>
    <w:rsid w:val="003D2729"/>
    <w:rsid w:val="003D29D5"/>
    <w:rsid w:val="003D2E37"/>
    <w:rsid w:val="003D31B3"/>
    <w:rsid w:val="003D37C4"/>
    <w:rsid w:val="003D3BC5"/>
    <w:rsid w:val="003D44A8"/>
    <w:rsid w:val="003D452F"/>
    <w:rsid w:val="003D464A"/>
    <w:rsid w:val="003D470C"/>
    <w:rsid w:val="003D4873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782"/>
    <w:rsid w:val="003D6B4F"/>
    <w:rsid w:val="003D6F36"/>
    <w:rsid w:val="003D76F9"/>
    <w:rsid w:val="003D7A9E"/>
    <w:rsid w:val="003D7E0C"/>
    <w:rsid w:val="003E013C"/>
    <w:rsid w:val="003E026E"/>
    <w:rsid w:val="003E0898"/>
    <w:rsid w:val="003E0970"/>
    <w:rsid w:val="003E0B5C"/>
    <w:rsid w:val="003E0E02"/>
    <w:rsid w:val="003E0E80"/>
    <w:rsid w:val="003E0FDD"/>
    <w:rsid w:val="003E122C"/>
    <w:rsid w:val="003E13EB"/>
    <w:rsid w:val="003E1512"/>
    <w:rsid w:val="003E1982"/>
    <w:rsid w:val="003E2447"/>
    <w:rsid w:val="003E2678"/>
    <w:rsid w:val="003E35BE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51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659"/>
    <w:rsid w:val="003F27AC"/>
    <w:rsid w:val="003F27D5"/>
    <w:rsid w:val="003F2910"/>
    <w:rsid w:val="003F2930"/>
    <w:rsid w:val="003F2B29"/>
    <w:rsid w:val="003F361F"/>
    <w:rsid w:val="003F46D8"/>
    <w:rsid w:val="003F4807"/>
    <w:rsid w:val="003F49C8"/>
    <w:rsid w:val="003F500D"/>
    <w:rsid w:val="003F5269"/>
    <w:rsid w:val="003F5304"/>
    <w:rsid w:val="003F5516"/>
    <w:rsid w:val="003F57F8"/>
    <w:rsid w:val="003F5AD9"/>
    <w:rsid w:val="003F5BD9"/>
    <w:rsid w:val="003F5C3D"/>
    <w:rsid w:val="003F5FCB"/>
    <w:rsid w:val="003F6440"/>
    <w:rsid w:val="003F6A59"/>
    <w:rsid w:val="003F6D3E"/>
    <w:rsid w:val="003F73DD"/>
    <w:rsid w:val="003F76C8"/>
    <w:rsid w:val="003F7AE8"/>
    <w:rsid w:val="004010DA"/>
    <w:rsid w:val="00401416"/>
    <w:rsid w:val="0040190E"/>
    <w:rsid w:val="00402B6C"/>
    <w:rsid w:val="00402F3D"/>
    <w:rsid w:val="00403922"/>
    <w:rsid w:val="00403D16"/>
    <w:rsid w:val="00404FAF"/>
    <w:rsid w:val="004055E3"/>
    <w:rsid w:val="004058B5"/>
    <w:rsid w:val="00405A20"/>
    <w:rsid w:val="00405EBE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1A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5FD"/>
    <w:rsid w:val="0041390E"/>
    <w:rsid w:val="00413ADF"/>
    <w:rsid w:val="00414788"/>
    <w:rsid w:val="004147EB"/>
    <w:rsid w:val="00414A6F"/>
    <w:rsid w:val="00414AE3"/>
    <w:rsid w:val="00414BB3"/>
    <w:rsid w:val="00414C59"/>
    <w:rsid w:val="00414F88"/>
    <w:rsid w:val="00415262"/>
    <w:rsid w:val="00415450"/>
    <w:rsid w:val="00415963"/>
    <w:rsid w:val="0041669D"/>
    <w:rsid w:val="00416961"/>
    <w:rsid w:val="00416AC5"/>
    <w:rsid w:val="00416EE1"/>
    <w:rsid w:val="00417028"/>
    <w:rsid w:val="004173F1"/>
    <w:rsid w:val="00417882"/>
    <w:rsid w:val="00417AB3"/>
    <w:rsid w:val="00417F90"/>
    <w:rsid w:val="004201F7"/>
    <w:rsid w:val="00420708"/>
    <w:rsid w:val="00420711"/>
    <w:rsid w:val="0042153C"/>
    <w:rsid w:val="00421A51"/>
    <w:rsid w:val="00421DA0"/>
    <w:rsid w:val="00421EAB"/>
    <w:rsid w:val="00422249"/>
    <w:rsid w:val="0042227A"/>
    <w:rsid w:val="00422564"/>
    <w:rsid w:val="00422880"/>
    <w:rsid w:val="00422ECA"/>
    <w:rsid w:val="00422F59"/>
    <w:rsid w:val="0042309F"/>
    <w:rsid w:val="004239E1"/>
    <w:rsid w:val="00423D00"/>
    <w:rsid w:val="00424379"/>
    <w:rsid w:val="004251FF"/>
    <w:rsid w:val="004253E6"/>
    <w:rsid w:val="0042576A"/>
    <w:rsid w:val="004264B6"/>
    <w:rsid w:val="004272D4"/>
    <w:rsid w:val="0042735E"/>
    <w:rsid w:val="0042764C"/>
    <w:rsid w:val="0042792A"/>
    <w:rsid w:val="00427EC5"/>
    <w:rsid w:val="004300CB"/>
    <w:rsid w:val="0043072B"/>
    <w:rsid w:val="00430E6F"/>
    <w:rsid w:val="00430E96"/>
    <w:rsid w:val="00431506"/>
    <w:rsid w:val="00431749"/>
    <w:rsid w:val="0043197B"/>
    <w:rsid w:val="00431EB7"/>
    <w:rsid w:val="0043242C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6715"/>
    <w:rsid w:val="004367D9"/>
    <w:rsid w:val="00436F95"/>
    <w:rsid w:val="00437000"/>
    <w:rsid w:val="00437A67"/>
    <w:rsid w:val="00437A99"/>
    <w:rsid w:val="004418A6"/>
    <w:rsid w:val="00441A49"/>
    <w:rsid w:val="00442C40"/>
    <w:rsid w:val="00443EF8"/>
    <w:rsid w:val="00444983"/>
    <w:rsid w:val="00444F8C"/>
    <w:rsid w:val="004453C9"/>
    <w:rsid w:val="00445870"/>
    <w:rsid w:val="00445989"/>
    <w:rsid w:val="00445A1C"/>
    <w:rsid w:val="00445EAA"/>
    <w:rsid w:val="00446738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9DF"/>
    <w:rsid w:val="00451CCE"/>
    <w:rsid w:val="00452040"/>
    <w:rsid w:val="0045236E"/>
    <w:rsid w:val="00453767"/>
    <w:rsid w:val="00453897"/>
    <w:rsid w:val="00453EDF"/>
    <w:rsid w:val="004546B4"/>
    <w:rsid w:val="00454A9E"/>
    <w:rsid w:val="00454B84"/>
    <w:rsid w:val="00454DFD"/>
    <w:rsid w:val="00454E4C"/>
    <w:rsid w:val="0045526D"/>
    <w:rsid w:val="004554C9"/>
    <w:rsid w:val="004555BE"/>
    <w:rsid w:val="00455925"/>
    <w:rsid w:val="00455E82"/>
    <w:rsid w:val="00455F90"/>
    <w:rsid w:val="0045674B"/>
    <w:rsid w:val="004567A8"/>
    <w:rsid w:val="00456EF9"/>
    <w:rsid w:val="00456FB2"/>
    <w:rsid w:val="00457257"/>
    <w:rsid w:val="00457322"/>
    <w:rsid w:val="00457A09"/>
    <w:rsid w:val="00457AE0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A97"/>
    <w:rsid w:val="00466B68"/>
    <w:rsid w:val="00466F05"/>
    <w:rsid w:val="00467069"/>
    <w:rsid w:val="004678D4"/>
    <w:rsid w:val="00467AEE"/>
    <w:rsid w:val="00467EBA"/>
    <w:rsid w:val="004706A9"/>
    <w:rsid w:val="00470B79"/>
    <w:rsid w:val="00471177"/>
    <w:rsid w:val="0047194F"/>
    <w:rsid w:val="0047197D"/>
    <w:rsid w:val="00471C06"/>
    <w:rsid w:val="00472263"/>
    <w:rsid w:val="00472352"/>
    <w:rsid w:val="0047238A"/>
    <w:rsid w:val="004723A7"/>
    <w:rsid w:val="004724CA"/>
    <w:rsid w:val="0047252D"/>
    <w:rsid w:val="004736B9"/>
    <w:rsid w:val="00473B6E"/>
    <w:rsid w:val="00473E6E"/>
    <w:rsid w:val="004745A2"/>
    <w:rsid w:val="0047479E"/>
    <w:rsid w:val="0047550E"/>
    <w:rsid w:val="004755B1"/>
    <w:rsid w:val="00475FA8"/>
    <w:rsid w:val="004761B3"/>
    <w:rsid w:val="004770C1"/>
    <w:rsid w:val="0047739E"/>
    <w:rsid w:val="00480168"/>
    <w:rsid w:val="00480527"/>
    <w:rsid w:val="00480811"/>
    <w:rsid w:val="004808E3"/>
    <w:rsid w:val="00481773"/>
    <w:rsid w:val="004822A4"/>
    <w:rsid w:val="00482B9C"/>
    <w:rsid w:val="00482EB2"/>
    <w:rsid w:val="00483655"/>
    <w:rsid w:val="00483D3E"/>
    <w:rsid w:val="00483ED7"/>
    <w:rsid w:val="004845D9"/>
    <w:rsid w:val="00484870"/>
    <w:rsid w:val="00484AA4"/>
    <w:rsid w:val="0048516D"/>
    <w:rsid w:val="004858C1"/>
    <w:rsid w:val="00485BAC"/>
    <w:rsid w:val="00485C03"/>
    <w:rsid w:val="0048603E"/>
    <w:rsid w:val="00486428"/>
    <w:rsid w:val="004865D5"/>
    <w:rsid w:val="00486944"/>
    <w:rsid w:val="00486C44"/>
    <w:rsid w:val="00486D5B"/>
    <w:rsid w:val="004877B6"/>
    <w:rsid w:val="004905B3"/>
    <w:rsid w:val="00490AEF"/>
    <w:rsid w:val="00490B75"/>
    <w:rsid w:val="00490F10"/>
    <w:rsid w:val="0049166A"/>
    <w:rsid w:val="00491914"/>
    <w:rsid w:val="004919CC"/>
    <w:rsid w:val="00491C2A"/>
    <w:rsid w:val="00491F4A"/>
    <w:rsid w:val="004921F8"/>
    <w:rsid w:val="00492263"/>
    <w:rsid w:val="0049239B"/>
    <w:rsid w:val="00492450"/>
    <w:rsid w:val="0049254B"/>
    <w:rsid w:val="00492EAC"/>
    <w:rsid w:val="00492F6D"/>
    <w:rsid w:val="00493174"/>
    <w:rsid w:val="004938DF"/>
    <w:rsid w:val="00493D19"/>
    <w:rsid w:val="0049476C"/>
    <w:rsid w:val="00494A79"/>
    <w:rsid w:val="00494AE4"/>
    <w:rsid w:val="00494B30"/>
    <w:rsid w:val="00494E96"/>
    <w:rsid w:val="00494F4D"/>
    <w:rsid w:val="004955F8"/>
    <w:rsid w:val="00495A6C"/>
    <w:rsid w:val="00495C86"/>
    <w:rsid w:val="00495CF5"/>
    <w:rsid w:val="00496A9B"/>
    <w:rsid w:val="00496D3A"/>
    <w:rsid w:val="00496ED9"/>
    <w:rsid w:val="00497633"/>
    <w:rsid w:val="00497D64"/>
    <w:rsid w:val="00497ED3"/>
    <w:rsid w:val="004A0067"/>
    <w:rsid w:val="004A0477"/>
    <w:rsid w:val="004A057E"/>
    <w:rsid w:val="004A05DA"/>
    <w:rsid w:val="004A0BE6"/>
    <w:rsid w:val="004A139E"/>
    <w:rsid w:val="004A1824"/>
    <w:rsid w:val="004A19BF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3D73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E92"/>
    <w:rsid w:val="004A715A"/>
    <w:rsid w:val="004A724B"/>
    <w:rsid w:val="004A7A8E"/>
    <w:rsid w:val="004A7B0F"/>
    <w:rsid w:val="004A7C06"/>
    <w:rsid w:val="004A7FE3"/>
    <w:rsid w:val="004B1023"/>
    <w:rsid w:val="004B1752"/>
    <w:rsid w:val="004B1889"/>
    <w:rsid w:val="004B1D7A"/>
    <w:rsid w:val="004B24BC"/>
    <w:rsid w:val="004B2EC5"/>
    <w:rsid w:val="004B2FFB"/>
    <w:rsid w:val="004B313E"/>
    <w:rsid w:val="004B3421"/>
    <w:rsid w:val="004B34EA"/>
    <w:rsid w:val="004B38BE"/>
    <w:rsid w:val="004B3D21"/>
    <w:rsid w:val="004B3D60"/>
    <w:rsid w:val="004B4A33"/>
    <w:rsid w:val="004B4BC0"/>
    <w:rsid w:val="004B4C38"/>
    <w:rsid w:val="004B5426"/>
    <w:rsid w:val="004B5622"/>
    <w:rsid w:val="004B63DA"/>
    <w:rsid w:val="004B73E3"/>
    <w:rsid w:val="004B75AC"/>
    <w:rsid w:val="004B7CF7"/>
    <w:rsid w:val="004C0602"/>
    <w:rsid w:val="004C062B"/>
    <w:rsid w:val="004C0C25"/>
    <w:rsid w:val="004C0C31"/>
    <w:rsid w:val="004C18E4"/>
    <w:rsid w:val="004C1E78"/>
    <w:rsid w:val="004C2395"/>
    <w:rsid w:val="004C259E"/>
    <w:rsid w:val="004C28C0"/>
    <w:rsid w:val="004C29C1"/>
    <w:rsid w:val="004C2F20"/>
    <w:rsid w:val="004C3132"/>
    <w:rsid w:val="004C361A"/>
    <w:rsid w:val="004C4F8C"/>
    <w:rsid w:val="004C4FA4"/>
    <w:rsid w:val="004C52D2"/>
    <w:rsid w:val="004C5480"/>
    <w:rsid w:val="004C5649"/>
    <w:rsid w:val="004C6DB3"/>
    <w:rsid w:val="004C702B"/>
    <w:rsid w:val="004C7185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BF0"/>
    <w:rsid w:val="004D2D41"/>
    <w:rsid w:val="004D31D1"/>
    <w:rsid w:val="004D398B"/>
    <w:rsid w:val="004D45C0"/>
    <w:rsid w:val="004D4601"/>
    <w:rsid w:val="004D4673"/>
    <w:rsid w:val="004D5000"/>
    <w:rsid w:val="004D5040"/>
    <w:rsid w:val="004D5606"/>
    <w:rsid w:val="004D5C95"/>
    <w:rsid w:val="004D6157"/>
    <w:rsid w:val="004D629F"/>
    <w:rsid w:val="004D656F"/>
    <w:rsid w:val="004D679B"/>
    <w:rsid w:val="004D6953"/>
    <w:rsid w:val="004D6C1C"/>
    <w:rsid w:val="004D7018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33E5"/>
    <w:rsid w:val="004E3EC5"/>
    <w:rsid w:val="004E4004"/>
    <w:rsid w:val="004E462C"/>
    <w:rsid w:val="004E491B"/>
    <w:rsid w:val="004E4DA4"/>
    <w:rsid w:val="004E5380"/>
    <w:rsid w:val="004E5A6A"/>
    <w:rsid w:val="004E5C33"/>
    <w:rsid w:val="004E643D"/>
    <w:rsid w:val="004E6465"/>
    <w:rsid w:val="004E652E"/>
    <w:rsid w:val="004E6920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2576"/>
    <w:rsid w:val="004F2ABD"/>
    <w:rsid w:val="004F2B49"/>
    <w:rsid w:val="004F2C82"/>
    <w:rsid w:val="004F2CC6"/>
    <w:rsid w:val="004F30D4"/>
    <w:rsid w:val="004F3427"/>
    <w:rsid w:val="004F34D4"/>
    <w:rsid w:val="004F3AB1"/>
    <w:rsid w:val="004F3BBB"/>
    <w:rsid w:val="004F4242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DC6"/>
    <w:rsid w:val="004F7FDE"/>
    <w:rsid w:val="005003D8"/>
    <w:rsid w:val="00500727"/>
    <w:rsid w:val="005007CD"/>
    <w:rsid w:val="00500D36"/>
    <w:rsid w:val="00501087"/>
    <w:rsid w:val="0050142D"/>
    <w:rsid w:val="00501931"/>
    <w:rsid w:val="00501DE0"/>
    <w:rsid w:val="005020FF"/>
    <w:rsid w:val="00502CE9"/>
    <w:rsid w:val="00502D4D"/>
    <w:rsid w:val="00502D50"/>
    <w:rsid w:val="005030CB"/>
    <w:rsid w:val="005035CA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35"/>
    <w:rsid w:val="00510516"/>
    <w:rsid w:val="0051088E"/>
    <w:rsid w:val="00510B9C"/>
    <w:rsid w:val="00510F07"/>
    <w:rsid w:val="00510F75"/>
    <w:rsid w:val="00511449"/>
    <w:rsid w:val="00511E15"/>
    <w:rsid w:val="00512532"/>
    <w:rsid w:val="005125DD"/>
    <w:rsid w:val="005127C0"/>
    <w:rsid w:val="00512908"/>
    <w:rsid w:val="00512FA1"/>
    <w:rsid w:val="0051371E"/>
    <w:rsid w:val="00513A15"/>
    <w:rsid w:val="00513D5B"/>
    <w:rsid w:val="00513F68"/>
    <w:rsid w:val="0051414B"/>
    <w:rsid w:val="00514A4A"/>
    <w:rsid w:val="00514A73"/>
    <w:rsid w:val="00514AF8"/>
    <w:rsid w:val="00514BA5"/>
    <w:rsid w:val="00514D26"/>
    <w:rsid w:val="00514D68"/>
    <w:rsid w:val="00515268"/>
    <w:rsid w:val="00515B76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1B3F"/>
    <w:rsid w:val="005223F3"/>
    <w:rsid w:val="00522A48"/>
    <w:rsid w:val="00523241"/>
    <w:rsid w:val="005233F7"/>
    <w:rsid w:val="00523735"/>
    <w:rsid w:val="00523857"/>
    <w:rsid w:val="00523B56"/>
    <w:rsid w:val="00523C29"/>
    <w:rsid w:val="00523DF5"/>
    <w:rsid w:val="00524215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A2"/>
    <w:rsid w:val="00527228"/>
    <w:rsid w:val="00527345"/>
    <w:rsid w:val="0052757D"/>
    <w:rsid w:val="0052770D"/>
    <w:rsid w:val="00527855"/>
    <w:rsid w:val="005278AE"/>
    <w:rsid w:val="00527BBC"/>
    <w:rsid w:val="00527FF0"/>
    <w:rsid w:val="005304D0"/>
    <w:rsid w:val="0053052B"/>
    <w:rsid w:val="005308A7"/>
    <w:rsid w:val="005308AA"/>
    <w:rsid w:val="00530A0F"/>
    <w:rsid w:val="00530C7F"/>
    <w:rsid w:val="00530D6B"/>
    <w:rsid w:val="00530E15"/>
    <w:rsid w:val="00531011"/>
    <w:rsid w:val="00531153"/>
    <w:rsid w:val="00531734"/>
    <w:rsid w:val="00531843"/>
    <w:rsid w:val="00531ACD"/>
    <w:rsid w:val="00531C66"/>
    <w:rsid w:val="00531DC8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E94"/>
    <w:rsid w:val="00535FE6"/>
    <w:rsid w:val="005361DF"/>
    <w:rsid w:val="005365BE"/>
    <w:rsid w:val="0053723E"/>
    <w:rsid w:val="00537763"/>
    <w:rsid w:val="0053786E"/>
    <w:rsid w:val="00537E33"/>
    <w:rsid w:val="00540305"/>
    <w:rsid w:val="0054059A"/>
    <w:rsid w:val="00540729"/>
    <w:rsid w:val="005408B6"/>
    <w:rsid w:val="00541256"/>
    <w:rsid w:val="00541DD6"/>
    <w:rsid w:val="00542066"/>
    <w:rsid w:val="0054218C"/>
    <w:rsid w:val="00542566"/>
    <w:rsid w:val="005428C4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C69"/>
    <w:rsid w:val="00546DC8"/>
    <w:rsid w:val="00546EF4"/>
    <w:rsid w:val="0054785C"/>
    <w:rsid w:val="00547899"/>
    <w:rsid w:val="00547D5E"/>
    <w:rsid w:val="00547DBE"/>
    <w:rsid w:val="005501A1"/>
    <w:rsid w:val="005505F8"/>
    <w:rsid w:val="0055083D"/>
    <w:rsid w:val="00550A07"/>
    <w:rsid w:val="00550C9C"/>
    <w:rsid w:val="00550DD0"/>
    <w:rsid w:val="00551346"/>
    <w:rsid w:val="00551647"/>
    <w:rsid w:val="00551793"/>
    <w:rsid w:val="00551BB4"/>
    <w:rsid w:val="00551C3E"/>
    <w:rsid w:val="00551D30"/>
    <w:rsid w:val="00551DDD"/>
    <w:rsid w:val="00552D60"/>
    <w:rsid w:val="00552D69"/>
    <w:rsid w:val="00552DBB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6C"/>
    <w:rsid w:val="00557D0F"/>
    <w:rsid w:val="005602AC"/>
    <w:rsid w:val="005602B5"/>
    <w:rsid w:val="005609CE"/>
    <w:rsid w:val="005609EA"/>
    <w:rsid w:val="0056117E"/>
    <w:rsid w:val="0056133B"/>
    <w:rsid w:val="0056134A"/>
    <w:rsid w:val="005617A7"/>
    <w:rsid w:val="00561D06"/>
    <w:rsid w:val="00562294"/>
    <w:rsid w:val="00563044"/>
    <w:rsid w:val="00563175"/>
    <w:rsid w:val="00563195"/>
    <w:rsid w:val="00563384"/>
    <w:rsid w:val="005634D7"/>
    <w:rsid w:val="00563F65"/>
    <w:rsid w:val="005646BF"/>
    <w:rsid w:val="0056485F"/>
    <w:rsid w:val="0056493D"/>
    <w:rsid w:val="00564D96"/>
    <w:rsid w:val="00564E4A"/>
    <w:rsid w:val="005650FA"/>
    <w:rsid w:val="005655EF"/>
    <w:rsid w:val="00566632"/>
    <w:rsid w:val="00566874"/>
    <w:rsid w:val="00566C61"/>
    <w:rsid w:val="00566E2F"/>
    <w:rsid w:val="00566E95"/>
    <w:rsid w:val="00566EFA"/>
    <w:rsid w:val="0056791E"/>
    <w:rsid w:val="0056796E"/>
    <w:rsid w:val="00567ACD"/>
    <w:rsid w:val="00567D27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60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69C1"/>
    <w:rsid w:val="00577034"/>
    <w:rsid w:val="0057718B"/>
    <w:rsid w:val="005774E5"/>
    <w:rsid w:val="00577754"/>
    <w:rsid w:val="0058102B"/>
    <w:rsid w:val="0058173D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C83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DD7"/>
    <w:rsid w:val="00586F21"/>
    <w:rsid w:val="00587076"/>
    <w:rsid w:val="005872F6"/>
    <w:rsid w:val="005874F7"/>
    <w:rsid w:val="005907A3"/>
    <w:rsid w:val="0059088A"/>
    <w:rsid w:val="00590FB3"/>
    <w:rsid w:val="00591295"/>
    <w:rsid w:val="0059183E"/>
    <w:rsid w:val="00591EAF"/>
    <w:rsid w:val="005921CA"/>
    <w:rsid w:val="00592729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87C"/>
    <w:rsid w:val="00597A57"/>
    <w:rsid w:val="005A0049"/>
    <w:rsid w:val="005A07A3"/>
    <w:rsid w:val="005A08B4"/>
    <w:rsid w:val="005A09D0"/>
    <w:rsid w:val="005A0C6C"/>
    <w:rsid w:val="005A1080"/>
    <w:rsid w:val="005A110F"/>
    <w:rsid w:val="005A1C29"/>
    <w:rsid w:val="005A1CCC"/>
    <w:rsid w:val="005A2281"/>
    <w:rsid w:val="005A2B22"/>
    <w:rsid w:val="005A2C0F"/>
    <w:rsid w:val="005A33EE"/>
    <w:rsid w:val="005A349A"/>
    <w:rsid w:val="005A3776"/>
    <w:rsid w:val="005A3E77"/>
    <w:rsid w:val="005A3F38"/>
    <w:rsid w:val="005A41E2"/>
    <w:rsid w:val="005A4226"/>
    <w:rsid w:val="005A457B"/>
    <w:rsid w:val="005A4665"/>
    <w:rsid w:val="005A46CE"/>
    <w:rsid w:val="005A48F5"/>
    <w:rsid w:val="005A4F2A"/>
    <w:rsid w:val="005A4FA3"/>
    <w:rsid w:val="005A5317"/>
    <w:rsid w:val="005A55A9"/>
    <w:rsid w:val="005A5644"/>
    <w:rsid w:val="005A5B67"/>
    <w:rsid w:val="005A6005"/>
    <w:rsid w:val="005A60BF"/>
    <w:rsid w:val="005A686B"/>
    <w:rsid w:val="005A6B53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B64"/>
    <w:rsid w:val="005B0CFD"/>
    <w:rsid w:val="005B0F33"/>
    <w:rsid w:val="005B0F97"/>
    <w:rsid w:val="005B142A"/>
    <w:rsid w:val="005B17D5"/>
    <w:rsid w:val="005B18B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3809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26A8"/>
    <w:rsid w:val="005C285C"/>
    <w:rsid w:val="005C3EA0"/>
    <w:rsid w:val="005C43F8"/>
    <w:rsid w:val="005C4B4C"/>
    <w:rsid w:val="005C4C51"/>
    <w:rsid w:val="005C513A"/>
    <w:rsid w:val="005C674E"/>
    <w:rsid w:val="005C683C"/>
    <w:rsid w:val="005C688C"/>
    <w:rsid w:val="005C68F8"/>
    <w:rsid w:val="005C6A28"/>
    <w:rsid w:val="005C6BA1"/>
    <w:rsid w:val="005C7656"/>
    <w:rsid w:val="005C7A3E"/>
    <w:rsid w:val="005C7C21"/>
    <w:rsid w:val="005C7DB8"/>
    <w:rsid w:val="005D035F"/>
    <w:rsid w:val="005D0520"/>
    <w:rsid w:val="005D0A13"/>
    <w:rsid w:val="005D12A9"/>
    <w:rsid w:val="005D1509"/>
    <w:rsid w:val="005D153D"/>
    <w:rsid w:val="005D1785"/>
    <w:rsid w:val="005D1877"/>
    <w:rsid w:val="005D1A8E"/>
    <w:rsid w:val="005D1B63"/>
    <w:rsid w:val="005D1DAC"/>
    <w:rsid w:val="005D24B5"/>
    <w:rsid w:val="005D2A20"/>
    <w:rsid w:val="005D2B41"/>
    <w:rsid w:val="005D2E91"/>
    <w:rsid w:val="005D36C8"/>
    <w:rsid w:val="005D38FB"/>
    <w:rsid w:val="005D3B80"/>
    <w:rsid w:val="005D4DE8"/>
    <w:rsid w:val="005D5A2E"/>
    <w:rsid w:val="005D5B72"/>
    <w:rsid w:val="005D6099"/>
    <w:rsid w:val="005D60FE"/>
    <w:rsid w:val="005D6188"/>
    <w:rsid w:val="005D717F"/>
    <w:rsid w:val="005D73EA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6FB"/>
    <w:rsid w:val="005E4877"/>
    <w:rsid w:val="005E4B5F"/>
    <w:rsid w:val="005E5259"/>
    <w:rsid w:val="005E5264"/>
    <w:rsid w:val="005E5A4E"/>
    <w:rsid w:val="005E5ABD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A7E"/>
    <w:rsid w:val="005F1F27"/>
    <w:rsid w:val="005F22DA"/>
    <w:rsid w:val="005F2695"/>
    <w:rsid w:val="005F32C7"/>
    <w:rsid w:val="005F344E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CCA"/>
    <w:rsid w:val="005F7583"/>
    <w:rsid w:val="005F7FE3"/>
    <w:rsid w:val="0060090A"/>
    <w:rsid w:val="00600BB7"/>
    <w:rsid w:val="00600DC5"/>
    <w:rsid w:val="00600E5D"/>
    <w:rsid w:val="00600F41"/>
    <w:rsid w:val="006011DD"/>
    <w:rsid w:val="006012B9"/>
    <w:rsid w:val="00601540"/>
    <w:rsid w:val="00601FEA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5303"/>
    <w:rsid w:val="00605576"/>
    <w:rsid w:val="00605A81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3A2"/>
    <w:rsid w:val="006119C0"/>
    <w:rsid w:val="00611D7A"/>
    <w:rsid w:val="00612013"/>
    <w:rsid w:val="00612716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85A"/>
    <w:rsid w:val="00616965"/>
    <w:rsid w:val="00616BDF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4DF"/>
    <w:rsid w:val="00621736"/>
    <w:rsid w:val="00621D26"/>
    <w:rsid w:val="00621E8D"/>
    <w:rsid w:val="0062208E"/>
    <w:rsid w:val="00622936"/>
    <w:rsid w:val="00622AAB"/>
    <w:rsid w:val="00623DCD"/>
    <w:rsid w:val="00623FA7"/>
    <w:rsid w:val="00624248"/>
    <w:rsid w:val="00624D98"/>
    <w:rsid w:val="0062563B"/>
    <w:rsid w:val="00625940"/>
    <w:rsid w:val="00625CEF"/>
    <w:rsid w:val="006262EF"/>
    <w:rsid w:val="00626411"/>
    <w:rsid w:val="006265F5"/>
    <w:rsid w:val="0062694B"/>
    <w:rsid w:val="00626B10"/>
    <w:rsid w:val="00627307"/>
    <w:rsid w:val="0062772E"/>
    <w:rsid w:val="00627890"/>
    <w:rsid w:val="00627B1A"/>
    <w:rsid w:val="00627D95"/>
    <w:rsid w:val="00630165"/>
    <w:rsid w:val="0063019F"/>
    <w:rsid w:val="006301D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A9"/>
    <w:rsid w:val="0063331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35FB3"/>
    <w:rsid w:val="00636B25"/>
    <w:rsid w:val="00640658"/>
    <w:rsid w:val="006407A8"/>
    <w:rsid w:val="00640CAC"/>
    <w:rsid w:val="00641134"/>
    <w:rsid w:val="006411F1"/>
    <w:rsid w:val="0064139C"/>
    <w:rsid w:val="006418C7"/>
    <w:rsid w:val="006427E0"/>
    <w:rsid w:val="006429F8"/>
    <w:rsid w:val="00642D24"/>
    <w:rsid w:val="00642D89"/>
    <w:rsid w:val="00642FA0"/>
    <w:rsid w:val="00642FBF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75"/>
    <w:rsid w:val="00644CC8"/>
    <w:rsid w:val="00645587"/>
    <w:rsid w:val="00645B03"/>
    <w:rsid w:val="00646438"/>
    <w:rsid w:val="00646458"/>
    <w:rsid w:val="00646E9C"/>
    <w:rsid w:val="0064725E"/>
    <w:rsid w:val="00647750"/>
    <w:rsid w:val="006478EE"/>
    <w:rsid w:val="00647B9C"/>
    <w:rsid w:val="00647E1E"/>
    <w:rsid w:val="00647F10"/>
    <w:rsid w:val="00650039"/>
    <w:rsid w:val="006505DA"/>
    <w:rsid w:val="006506EB"/>
    <w:rsid w:val="0065122B"/>
    <w:rsid w:val="0065125A"/>
    <w:rsid w:val="0065147B"/>
    <w:rsid w:val="006514DE"/>
    <w:rsid w:val="0065167E"/>
    <w:rsid w:val="006519F9"/>
    <w:rsid w:val="00651AF4"/>
    <w:rsid w:val="0065279B"/>
    <w:rsid w:val="006527F6"/>
    <w:rsid w:val="00652927"/>
    <w:rsid w:val="00652E41"/>
    <w:rsid w:val="006531A0"/>
    <w:rsid w:val="00653705"/>
    <w:rsid w:val="0065375D"/>
    <w:rsid w:val="00653782"/>
    <w:rsid w:val="006539BB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73CB"/>
    <w:rsid w:val="00657E88"/>
    <w:rsid w:val="0066041B"/>
    <w:rsid w:val="0066048A"/>
    <w:rsid w:val="00660567"/>
    <w:rsid w:val="00661069"/>
    <w:rsid w:val="006610DA"/>
    <w:rsid w:val="00661156"/>
    <w:rsid w:val="00661469"/>
    <w:rsid w:val="00661F1C"/>
    <w:rsid w:val="00661F87"/>
    <w:rsid w:val="00662471"/>
    <w:rsid w:val="006625D5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13"/>
    <w:rsid w:val="006705F0"/>
    <w:rsid w:val="006706E2"/>
    <w:rsid w:val="00670B5A"/>
    <w:rsid w:val="00670B7C"/>
    <w:rsid w:val="00670BDC"/>
    <w:rsid w:val="00670E91"/>
    <w:rsid w:val="00670FB6"/>
    <w:rsid w:val="00671147"/>
    <w:rsid w:val="00671283"/>
    <w:rsid w:val="00671388"/>
    <w:rsid w:val="00671B36"/>
    <w:rsid w:val="006726F6"/>
    <w:rsid w:val="006728EB"/>
    <w:rsid w:val="00672EEF"/>
    <w:rsid w:val="00672F16"/>
    <w:rsid w:val="00672FE3"/>
    <w:rsid w:val="0067304F"/>
    <w:rsid w:val="0067345F"/>
    <w:rsid w:val="00673A71"/>
    <w:rsid w:val="00673B4E"/>
    <w:rsid w:val="00673C4C"/>
    <w:rsid w:val="00673D59"/>
    <w:rsid w:val="00673DAF"/>
    <w:rsid w:val="00673F38"/>
    <w:rsid w:val="00674A87"/>
    <w:rsid w:val="0067503B"/>
    <w:rsid w:val="00675719"/>
    <w:rsid w:val="00675A59"/>
    <w:rsid w:val="00676180"/>
    <w:rsid w:val="006762E4"/>
    <w:rsid w:val="006765FF"/>
    <w:rsid w:val="00676689"/>
    <w:rsid w:val="00677065"/>
    <w:rsid w:val="00677710"/>
    <w:rsid w:val="00677D2E"/>
    <w:rsid w:val="00677FD3"/>
    <w:rsid w:val="00680755"/>
    <w:rsid w:val="00680969"/>
    <w:rsid w:val="006810C8"/>
    <w:rsid w:val="00681390"/>
    <w:rsid w:val="00681497"/>
    <w:rsid w:val="006814CE"/>
    <w:rsid w:val="006819A5"/>
    <w:rsid w:val="00681C37"/>
    <w:rsid w:val="006822D6"/>
    <w:rsid w:val="0068254F"/>
    <w:rsid w:val="00682E12"/>
    <w:rsid w:val="006834BA"/>
    <w:rsid w:val="00683590"/>
    <w:rsid w:val="006837B4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6E89"/>
    <w:rsid w:val="00687249"/>
    <w:rsid w:val="00687309"/>
    <w:rsid w:val="0068764D"/>
    <w:rsid w:val="00687853"/>
    <w:rsid w:val="006901C7"/>
    <w:rsid w:val="006906C2"/>
    <w:rsid w:val="00690CF3"/>
    <w:rsid w:val="00690D77"/>
    <w:rsid w:val="00691126"/>
    <w:rsid w:val="006915A2"/>
    <w:rsid w:val="0069165C"/>
    <w:rsid w:val="00691C9E"/>
    <w:rsid w:val="0069270A"/>
    <w:rsid w:val="006928D1"/>
    <w:rsid w:val="00692DD6"/>
    <w:rsid w:val="00692FED"/>
    <w:rsid w:val="00693233"/>
    <w:rsid w:val="00693680"/>
    <w:rsid w:val="00693A52"/>
    <w:rsid w:val="00693F6C"/>
    <w:rsid w:val="006949AC"/>
    <w:rsid w:val="00694E8D"/>
    <w:rsid w:val="00694F02"/>
    <w:rsid w:val="006950CC"/>
    <w:rsid w:val="00695290"/>
    <w:rsid w:val="00695C3D"/>
    <w:rsid w:val="00696285"/>
    <w:rsid w:val="006962AF"/>
    <w:rsid w:val="006969CC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824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099"/>
    <w:rsid w:val="006A717D"/>
    <w:rsid w:val="006A7FAE"/>
    <w:rsid w:val="006B007A"/>
    <w:rsid w:val="006B00CF"/>
    <w:rsid w:val="006B0568"/>
    <w:rsid w:val="006B059C"/>
    <w:rsid w:val="006B0D7E"/>
    <w:rsid w:val="006B1195"/>
    <w:rsid w:val="006B11EC"/>
    <w:rsid w:val="006B1208"/>
    <w:rsid w:val="006B178C"/>
    <w:rsid w:val="006B17DA"/>
    <w:rsid w:val="006B1CA7"/>
    <w:rsid w:val="006B2127"/>
    <w:rsid w:val="006B2157"/>
    <w:rsid w:val="006B228E"/>
    <w:rsid w:val="006B233F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5D9"/>
    <w:rsid w:val="006B4B68"/>
    <w:rsid w:val="006B4EF4"/>
    <w:rsid w:val="006B4F53"/>
    <w:rsid w:val="006B5044"/>
    <w:rsid w:val="006B5168"/>
    <w:rsid w:val="006B5246"/>
    <w:rsid w:val="006B5678"/>
    <w:rsid w:val="006B60C0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1756"/>
    <w:rsid w:val="006C2567"/>
    <w:rsid w:val="006C2C50"/>
    <w:rsid w:val="006C2D1E"/>
    <w:rsid w:val="006C2D96"/>
    <w:rsid w:val="006C366D"/>
    <w:rsid w:val="006C39A7"/>
    <w:rsid w:val="006C3E60"/>
    <w:rsid w:val="006C4A06"/>
    <w:rsid w:val="006C574D"/>
    <w:rsid w:val="006C5C72"/>
    <w:rsid w:val="006C5EB5"/>
    <w:rsid w:val="006C73D1"/>
    <w:rsid w:val="006C76A0"/>
    <w:rsid w:val="006C76B8"/>
    <w:rsid w:val="006D0082"/>
    <w:rsid w:val="006D059C"/>
    <w:rsid w:val="006D069D"/>
    <w:rsid w:val="006D0A7D"/>
    <w:rsid w:val="006D0D08"/>
    <w:rsid w:val="006D110E"/>
    <w:rsid w:val="006D18CA"/>
    <w:rsid w:val="006D1C3F"/>
    <w:rsid w:val="006D1DFA"/>
    <w:rsid w:val="006D1E5C"/>
    <w:rsid w:val="006D1F91"/>
    <w:rsid w:val="006D2201"/>
    <w:rsid w:val="006D2863"/>
    <w:rsid w:val="006D2ED3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727"/>
    <w:rsid w:val="006D695D"/>
    <w:rsid w:val="006D69DE"/>
    <w:rsid w:val="006D6B98"/>
    <w:rsid w:val="006D6FC7"/>
    <w:rsid w:val="006D729D"/>
    <w:rsid w:val="006D7AE0"/>
    <w:rsid w:val="006D7E3A"/>
    <w:rsid w:val="006D7FB5"/>
    <w:rsid w:val="006E084C"/>
    <w:rsid w:val="006E0B67"/>
    <w:rsid w:val="006E0C5F"/>
    <w:rsid w:val="006E0CB0"/>
    <w:rsid w:val="006E0DBA"/>
    <w:rsid w:val="006E1842"/>
    <w:rsid w:val="006E208E"/>
    <w:rsid w:val="006E21E4"/>
    <w:rsid w:val="006E22B2"/>
    <w:rsid w:val="006E267B"/>
    <w:rsid w:val="006E2834"/>
    <w:rsid w:val="006E2906"/>
    <w:rsid w:val="006E2AF4"/>
    <w:rsid w:val="006E2E6E"/>
    <w:rsid w:val="006E3A1C"/>
    <w:rsid w:val="006E3B1B"/>
    <w:rsid w:val="006E4572"/>
    <w:rsid w:val="006E46B3"/>
    <w:rsid w:val="006E4E31"/>
    <w:rsid w:val="006E5006"/>
    <w:rsid w:val="006E5067"/>
    <w:rsid w:val="006E59BA"/>
    <w:rsid w:val="006E5D0C"/>
    <w:rsid w:val="006E5D29"/>
    <w:rsid w:val="006E5DA3"/>
    <w:rsid w:val="006E60AB"/>
    <w:rsid w:val="006E715F"/>
    <w:rsid w:val="006E74AF"/>
    <w:rsid w:val="006E761E"/>
    <w:rsid w:val="006E770C"/>
    <w:rsid w:val="006E7839"/>
    <w:rsid w:val="006E7FAE"/>
    <w:rsid w:val="006F092B"/>
    <w:rsid w:val="006F0B63"/>
    <w:rsid w:val="006F1574"/>
    <w:rsid w:val="006F1829"/>
    <w:rsid w:val="006F1D76"/>
    <w:rsid w:val="006F27AA"/>
    <w:rsid w:val="006F2F73"/>
    <w:rsid w:val="006F3043"/>
    <w:rsid w:val="006F34E9"/>
    <w:rsid w:val="006F391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9C7"/>
    <w:rsid w:val="006F6AB5"/>
    <w:rsid w:val="006F6EDB"/>
    <w:rsid w:val="006F6EFA"/>
    <w:rsid w:val="006F6F67"/>
    <w:rsid w:val="006F72D1"/>
    <w:rsid w:val="006F736D"/>
    <w:rsid w:val="006F7573"/>
    <w:rsid w:val="006F77CF"/>
    <w:rsid w:val="006F79CC"/>
    <w:rsid w:val="006F7ADA"/>
    <w:rsid w:val="006F7CE8"/>
    <w:rsid w:val="006F7E60"/>
    <w:rsid w:val="006F7EFF"/>
    <w:rsid w:val="00700BE2"/>
    <w:rsid w:val="007011A0"/>
    <w:rsid w:val="00701233"/>
    <w:rsid w:val="00702276"/>
    <w:rsid w:val="00702820"/>
    <w:rsid w:val="0070283A"/>
    <w:rsid w:val="00702B3B"/>
    <w:rsid w:val="00702D4C"/>
    <w:rsid w:val="00702D74"/>
    <w:rsid w:val="00703098"/>
    <w:rsid w:val="00703478"/>
    <w:rsid w:val="0070357D"/>
    <w:rsid w:val="00703CB7"/>
    <w:rsid w:val="00703F1B"/>
    <w:rsid w:val="00704062"/>
    <w:rsid w:val="00704B9A"/>
    <w:rsid w:val="00704EFA"/>
    <w:rsid w:val="00705254"/>
    <w:rsid w:val="00705CCA"/>
    <w:rsid w:val="00705D1D"/>
    <w:rsid w:val="00705F46"/>
    <w:rsid w:val="00705FA1"/>
    <w:rsid w:val="007060C9"/>
    <w:rsid w:val="0070646E"/>
    <w:rsid w:val="00706967"/>
    <w:rsid w:val="00707064"/>
    <w:rsid w:val="00707172"/>
    <w:rsid w:val="007072CC"/>
    <w:rsid w:val="00707770"/>
    <w:rsid w:val="00707C5C"/>
    <w:rsid w:val="00707D3A"/>
    <w:rsid w:val="00707EED"/>
    <w:rsid w:val="00710035"/>
    <w:rsid w:val="00710096"/>
    <w:rsid w:val="0071066D"/>
    <w:rsid w:val="007114BF"/>
    <w:rsid w:val="0071193A"/>
    <w:rsid w:val="00711C09"/>
    <w:rsid w:val="007121F2"/>
    <w:rsid w:val="007122DE"/>
    <w:rsid w:val="00712542"/>
    <w:rsid w:val="007125B7"/>
    <w:rsid w:val="00712AA2"/>
    <w:rsid w:val="00712D48"/>
    <w:rsid w:val="00712ED8"/>
    <w:rsid w:val="00712F5A"/>
    <w:rsid w:val="00712FD1"/>
    <w:rsid w:val="00713080"/>
    <w:rsid w:val="0071320A"/>
    <w:rsid w:val="007132D7"/>
    <w:rsid w:val="007136BA"/>
    <w:rsid w:val="00713F6E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904"/>
    <w:rsid w:val="00716993"/>
    <w:rsid w:val="00716F58"/>
    <w:rsid w:val="00716FCE"/>
    <w:rsid w:val="007174EE"/>
    <w:rsid w:val="007177CE"/>
    <w:rsid w:val="00717BF0"/>
    <w:rsid w:val="00717CA0"/>
    <w:rsid w:val="00717F55"/>
    <w:rsid w:val="00720259"/>
    <w:rsid w:val="00720AED"/>
    <w:rsid w:val="00720BC0"/>
    <w:rsid w:val="00720CE4"/>
    <w:rsid w:val="007213D5"/>
    <w:rsid w:val="0072166D"/>
    <w:rsid w:val="007216CE"/>
    <w:rsid w:val="00721BB2"/>
    <w:rsid w:val="007228BD"/>
    <w:rsid w:val="00722D3D"/>
    <w:rsid w:val="007237E8"/>
    <w:rsid w:val="0072389B"/>
    <w:rsid w:val="00723CC0"/>
    <w:rsid w:val="007249B4"/>
    <w:rsid w:val="0072557D"/>
    <w:rsid w:val="0072583D"/>
    <w:rsid w:val="00725D1E"/>
    <w:rsid w:val="0072636E"/>
    <w:rsid w:val="007268EC"/>
    <w:rsid w:val="007269B9"/>
    <w:rsid w:val="00726AB8"/>
    <w:rsid w:val="00726B94"/>
    <w:rsid w:val="00726BA3"/>
    <w:rsid w:val="007270B3"/>
    <w:rsid w:val="007271DB"/>
    <w:rsid w:val="0072776D"/>
    <w:rsid w:val="007277FE"/>
    <w:rsid w:val="00727830"/>
    <w:rsid w:val="007278AB"/>
    <w:rsid w:val="00727FDA"/>
    <w:rsid w:val="007304DD"/>
    <w:rsid w:val="00730DB8"/>
    <w:rsid w:val="0073105E"/>
    <w:rsid w:val="007310F2"/>
    <w:rsid w:val="007311DF"/>
    <w:rsid w:val="00731605"/>
    <w:rsid w:val="007316DF"/>
    <w:rsid w:val="007320A6"/>
    <w:rsid w:val="007322F7"/>
    <w:rsid w:val="007323A1"/>
    <w:rsid w:val="00732E28"/>
    <w:rsid w:val="00733013"/>
    <w:rsid w:val="00733349"/>
    <w:rsid w:val="007334A6"/>
    <w:rsid w:val="00733D85"/>
    <w:rsid w:val="00734451"/>
    <w:rsid w:val="00735285"/>
    <w:rsid w:val="007358DD"/>
    <w:rsid w:val="007359D7"/>
    <w:rsid w:val="007363E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CB7"/>
    <w:rsid w:val="00737E6C"/>
    <w:rsid w:val="007402DE"/>
    <w:rsid w:val="007408D3"/>
    <w:rsid w:val="00740D4A"/>
    <w:rsid w:val="00741247"/>
    <w:rsid w:val="00741930"/>
    <w:rsid w:val="00741992"/>
    <w:rsid w:val="007419CD"/>
    <w:rsid w:val="00741D4B"/>
    <w:rsid w:val="0074377F"/>
    <w:rsid w:val="00743BBA"/>
    <w:rsid w:val="00743E4B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79F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86F"/>
    <w:rsid w:val="00752E17"/>
    <w:rsid w:val="00753615"/>
    <w:rsid w:val="007538D1"/>
    <w:rsid w:val="00753A02"/>
    <w:rsid w:val="00753AED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08DE"/>
    <w:rsid w:val="00760C50"/>
    <w:rsid w:val="0076108C"/>
    <w:rsid w:val="00761AD4"/>
    <w:rsid w:val="00761AEF"/>
    <w:rsid w:val="00761D4B"/>
    <w:rsid w:val="00761E77"/>
    <w:rsid w:val="007628A2"/>
    <w:rsid w:val="007636B2"/>
    <w:rsid w:val="00763BBD"/>
    <w:rsid w:val="007644F3"/>
    <w:rsid w:val="007649C4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4D9"/>
    <w:rsid w:val="007669AC"/>
    <w:rsid w:val="00766A0D"/>
    <w:rsid w:val="00766E0D"/>
    <w:rsid w:val="0076756A"/>
    <w:rsid w:val="007677EF"/>
    <w:rsid w:val="007678AB"/>
    <w:rsid w:val="007678C0"/>
    <w:rsid w:val="00767B9B"/>
    <w:rsid w:val="00767C55"/>
    <w:rsid w:val="00767E85"/>
    <w:rsid w:val="007700E9"/>
    <w:rsid w:val="00772B76"/>
    <w:rsid w:val="00772EE9"/>
    <w:rsid w:val="007737B9"/>
    <w:rsid w:val="00773DC2"/>
    <w:rsid w:val="00773DED"/>
    <w:rsid w:val="00773E86"/>
    <w:rsid w:val="00774029"/>
    <w:rsid w:val="00774385"/>
    <w:rsid w:val="007744A1"/>
    <w:rsid w:val="00774723"/>
    <w:rsid w:val="00774B66"/>
    <w:rsid w:val="00774C29"/>
    <w:rsid w:val="00775022"/>
    <w:rsid w:val="00775151"/>
    <w:rsid w:val="007751E2"/>
    <w:rsid w:val="007752FE"/>
    <w:rsid w:val="007754EA"/>
    <w:rsid w:val="007755FD"/>
    <w:rsid w:val="00775CE0"/>
    <w:rsid w:val="00775E23"/>
    <w:rsid w:val="007763A1"/>
    <w:rsid w:val="007764BF"/>
    <w:rsid w:val="0077665F"/>
    <w:rsid w:val="00776660"/>
    <w:rsid w:val="00776985"/>
    <w:rsid w:val="00776B4A"/>
    <w:rsid w:val="00776BE4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F79"/>
    <w:rsid w:val="007820AE"/>
    <w:rsid w:val="00782149"/>
    <w:rsid w:val="00782368"/>
    <w:rsid w:val="007824F2"/>
    <w:rsid w:val="00782D60"/>
    <w:rsid w:val="00783003"/>
    <w:rsid w:val="007831B3"/>
    <w:rsid w:val="00783551"/>
    <w:rsid w:val="00783867"/>
    <w:rsid w:val="007848C6"/>
    <w:rsid w:val="00785056"/>
    <w:rsid w:val="0078530A"/>
    <w:rsid w:val="007853E6"/>
    <w:rsid w:val="0078553E"/>
    <w:rsid w:val="0078563C"/>
    <w:rsid w:val="0078572C"/>
    <w:rsid w:val="00785739"/>
    <w:rsid w:val="0078583E"/>
    <w:rsid w:val="007861B3"/>
    <w:rsid w:val="0078663E"/>
    <w:rsid w:val="0078677C"/>
    <w:rsid w:val="0078685C"/>
    <w:rsid w:val="007869F9"/>
    <w:rsid w:val="00787197"/>
    <w:rsid w:val="007873DD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1C43"/>
    <w:rsid w:val="007922F8"/>
    <w:rsid w:val="007923A0"/>
    <w:rsid w:val="00792C52"/>
    <w:rsid w:val="00792CBD"/>
    <w:rsid w:val="00792CD6"/>
    <w:rsid w:val="007931BA"/>
    <w:rsid w:val="0079334D"/>
    <w:rsid w:val="00793864"/>
    <w:rsid w:val="007938A4"/>
    <w:rsid w:val="00793B1A"/>
    <w:rsid w:val="00794000"/>
    <w:rsid w:val="007943A9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BFE"/>
    <w:rsid w:val="00797D98"/>
    <w:rsid w:val="007A020E"/>
    <w:rsid w:val="007A08F2"/>
    <w:rsid w:val="007A0D60"/>
    <w:rsid w:val="007A0E1A"/>
    <w:rsid w:val="007A10AD"/>
    <w:rsid w:val="007A1786"/>
    <w:rsid w:val="007A2225"/>
    <w:rsid w:val="007A2542"/>
    <w:rsid w:val="007A2720"/>
    <w:rsid w:val="007A276C"/>
    <w:rsid w:val="007A29D9"/>
    <w:rsid w:val="007A2A5E"/>
    <w:rsid w:val="007A3D39"/>
    <w:rsid w:val="007A3FC2"/>
    <w:rsid w:val="007A4999"/>
    <w:rsid w:val="007A4CD1"/>
    <w:rsid w:val="007A4EBB"/>
    <w:rsid w:val="007A5064"/>
    <w:rsid w:val="007A5A94"/>
    <w:rsid w:val="007A6237"/>
    <w:rsid w:val="007A6799"/>
    <w:rsid w:val="007A67FA"/>
    <w:rsid w:val="007A6965"/>
    <w:rsid w:val="007A696A"/>
    <w:rsid w:val="007A6ED8"/>
    <w:rsid w:val="007A6F62"/>
    <w:rsid w:val="007A76A0"/>
    <w:rsid w:val="007B0118"/>
    <w:rsid w:val="007B0902"/>
    <w:rsid w:val="007B0952"/>
    <w:rsid w:val="007B0BD3"/>
    <w:rsid w:val="007B0E47"/>
    <w:rsid w:val="007B14DD"/>
    <w:rsid w:val="007B2536"/>
    <w:rsid w:val="007B2A35"/>
    <w:rsid w:val="007B2C13"/>
    <w:rsid w:val="007B3D4F"/>
    <w:rsid w:val="007B4087"/>
    <w:rsid w:val="007B446A"/>
    <w:rsid w:val="007B490A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817"/>
    <w:rsid w:val="007C0430"/>
    <w:rsid w:val="007C064A"/>
    <w:rsid w:val="007C06BA"/>
    <w:rsid w:val="007C0B81"/>
    <w:rsid w:val="007C0B8F"/>
    <w:rsid w:val="007C0E59"/>
    <w:rsid w:val="007C1493"/>
    <w:rsid w:val="007C150E"/>
    <w:rsid w:val="007C172E"/>
    <w:rsid w:val="007C1909"/>
    <w:rsid w:val="007C1ABF"/>
    <w:rsid w:val="007C2368"/>
    <w:rsid w:val="007C27E8"/>
    <w:rsid w:val="007C2978"/>
    <w:rsid w:val="007C31E4"/>
    <w:rsid w:val="007C31E6"/>
    <w:rsid w:val="007C377C"/>
    <w:rsid w:val="007C3D26"/>
    <w:rsid w:val="007C4DA0"/>
    <w:rsid w:val="007C4F48"/>
    <w:rsid w:val="007C50C2"/>
    <w:rsid w:val="007C53D4"/>
    <w:rsid w:val="007C5983"/>
    <w:rsid w:val="007C6395"/>
    <w:rsid w:val="007C6543"/>
    <w:rsid w:val="007C6B55"/>
    <w:rsid w:val="007C6EC6"/>
    <w:rsid w:val="007C6F3D"/>
    <w:rsid w:val="007C7734"/>
    <w:rsid w:val="007C7ACC"/>
    <w:rsid w:val="007D0707"/>
    <w:rsid w:val="007D078B"/>
    <w:rsid w:val="007D0808"/>
    <w:rsid w:val="007D10FB"/>
    <w:rsid w:val="007D114C"/>
    <w:rsid w:val="007D155D"/>
    <w:rsid w:val="007D16B7"/>
    <w:rsid w:val="007D180C"/>
    <w:rsid w:val="007D1AFC"/>
    <w:rsid w:val="007D1E34"/>
    <w:rsid w:val="007D1F62"/>
    <w:rsid w:val="007D2161"/>
    <w:rsid w:val="007D21CF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BB2"/>
    <w:rsid w:val="007D6E8E"/>
    <w:rsid w:val="007D7072"/>
    <w:rsid w:val="007D7142"/>
    <w:rsid w:val="007D731D"/>
    <w:rsid w:val="007D733E"/>
    <w:rsid w:val="007E05B4"/>
    <w:rsid w:val="007E05B9"/>
    <w:rsid w:val="007E06D6"/>
    <w:rsid w:val="007E0B52"/>
    <w:rsid w:val="007E0E1A"/>
    <w:rsid w:val="007E188C"/>
    <w:rsid w:val="007E23A2"/>
    <w:rsid w:val="007E23A9"/>
    <w:rsid w:val="007E2488"/>
    <w:rsid w:val="007E26F5"/>
    <w:rsid w:val="007E2780"/>
    <w:rsid w:val="007E2BE4"/>
    <w:rsid w:val="007E3B26"/>
    <w:rsid w:val="007E3B8F"/>
    <w:rsid w:val="007E3EE8"/>
    <w:rsid w:val="007E3F7F"/>
    <w:rsid w:val="007E4C43"/>
    <w:rsid w:val="007E5C6B"/>
    <w:rsid w:val="007E60F0"/>
    <w:rsid w:val="007E6913"/>
    <w:rsid w:val="007E7122"/>
    <w:rsid w:val="007E7FB5"/>
    <w:rsid w:val="007E7FB6"/>
    <w:rsid w:val="007F0165"/>
    <w:rsid w:val="007F033C"/>
    <w:rsid w:val="007F05FA"/>
    <w:rsid w:val="007F0676"/>
    <w:rsid w:val="007F0B4B"/>
    <w:rsid w:val="007F0CE2"/>
    <w:rsid w:val="007F0E6B"/>
    <w:rsid w:val="007F0F5C"/>
    <w:rsid w:val="007F1167"/>
    <w:rsid w:val="007F11E8"/>
    <w:rsid w:val="007F12FC"/>
    <w:rsid w:val="007F1803"/>
    <w:rsid w:val="007F2348"/>
    <w:rsid w:val="007F262C"/>
    <w:rsid w:val="007F2759"/>
    <w:rsid w:val="007F34F6"/>
    <w:rsid w:val="007F34FC"/>
    <w:rsid w:val="007F36EE"/>
    <w:rsid w:val="007F4174"/>
    <w:rsid w:val="007F42FC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2EF8"/>
    <w:rsid w:val="008030CB"/>
    <w:rsid w:val="00804130"/>
    <w:rsid w:val="00804A7D"/>
    <w:rsid w:val="00805716"/>
    <w:rsid w:val="00805741"/>
    <w:rsid w:val="00805A27"/>
    <w:rsid w:val="00805AEA"/>
    <w:rsid w:val="00805DC3"/>
    <w:rsid w:val="008060C2"/>
    <w:rsid w:val="008063B1"/>
    <w:rsid w:val="00806913"/>
    <w:rsid w:val="008074DB"/>
    <w:rsid w:val="0080779D"/>
    <w:rsid w:val="00807E69"/>
    <w:rsid w:val="008100A0"/>
    <w:rsid w:val="00810201"/>
    <w:rsid w:val="008108F3"/>
    <w:rsid w:val="008116A4"/>
    <w:rsid w:val="00811869"/>
    <w:rsid w:val="00811EB2"/>
    <w:rsid w:val="0081217C"/>
    <w:rsid w:val="008127B6"/>
    <w:rsid w:val="008127D0"/>
    <w:rsid w:val="00812889"/>
    <w:rsid w:val="008129C3"/>
    <w:rsid w:val="008129CF"/>
    <w:rsid w:val="00813180"/>
    <w:rsid w:val="0081398D"/>
    <w:rsid w:val="00813BF2"/>
    <w:rsid w:val="00813EA2"/>
    <w:rsid w:val="00814156"/>
    <w:rsid w:val="008141BF"/>
    <w:rsid w:val="00814C9C"/>
    <w:rsid w:val="00815BF2"/>
    <w:rsid w:val="00815D2F"/>
    <w:rsid w:val="008160F3"/>
    <w:rsid w:val="008161DB"/>
    <w:rsid w:val="00816696"/>
    <w:rsid w:val="00816B0D"/>
    <w:rsid w:val="00820D74"/>
    <w:rsid w:val="00820DF8"/>
    <w:rsid w:val="008212BA"/>
    <w:rsid w:val="00821955"/>
    <w:rsid w:val="00821E2A"/>
    <w:rsid w:val="0082262B"/>
    <w:rsid w:val="0082297E"/>
    <w:rsid w:val="008229B0"/>
    <w:rsid w:val="00822D21"/>
    <w:rsid w:val="00822DB2"/>
    <w:rsid w:val="00822F59"/>
    <w:rsid w:val="0082326C"/>
    <w:rsid w:val="0082326E"/>
    <w:rsid w:val="008236A1"/>
    <w:rsid w:val="00824704"/>
    <w:rsid w:val="0082491E"/>
    <w:rsid w:val="00824ACB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839"/>
    <w:rsid w:val="00827844"/>
    <w:rsid w:val="008279A3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E4A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58B"/>
    <w:rsid w:val="0083568C"/>
    <w:rsid w:val="0083595E"/>
    <w:rsid w:val="00835A57"/>
    <w:rsid w:val="00835EA9"/>
    <w:rsid w:val="0083606D"/>
    <w:rsid w:val="00836966"/>
    <w:rsid w:val="00836974"/>
    <w:rsid w:val="00836AF1"/>
    <w:rsid w:val="0083709E"/>
    <w:rsid w:val="00837805"/>
    <w:rsid w:val="00837E2E"/>
    <w:rsid w:val="00837EEB"/>
    <w:rsid w:val="00841250"/>
    <w:rsid w:val="008412BA"/>
    <w:rsid w:val="00841387"/>
    <w:rsid w:val="00841CE3"/>
    <w:rsid w:val="00842106"/>
    <w:rsid w:val="008421D3"/>
    <w:rsid w:val="00842415"/>
    <w:rsid w:val="0084267C"/>
    <w:rsid w:val="00842A0B"/>
    <w:rsid w:val="00842F5B"/>
    <w:rsid w:val="00843012"/>
    <w:rsid w:val="00843071"/>
    <w:rsid w:val="008439D9"/>
    <w:rsid w:val="00843B67"/>
    <w:rsid w:val="0084422A"/>
    <w:rsid w:val="008442E0"/>
    <w:rsid w:val="0084479B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65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10C"/>
    <w:rsid w:val="0085461C"/>
    <w:rsid w:val="008547A9"/>
    <w:rsid w:val="008555CB"/>
    <w:rsid w:val="00855A23"/>
    <w:rsid w:val="00855B68"/>
    <w:rsid w:val="00855BF5"/>
    <w:rsid w:val="0085631C"/>
    <w:rsid w:val="0085641C"/>
    <w:rsid w:val="00856707"/>
    <w:rsid w:val="008568B2"/>
    <w:rsid w:val="00856A25"/>
    <w:rsid w:val="00856AD1"/>
    <w:rsid w:val="00856ADF"/>
    <w:rsid w:val="00856DFA"/>
    <w:rsid w:val="00857017"/>
    <w:rsid w:val="0085755D"/>
    <w:rsid w:val="00857686"/>
    <w:rsid w:val="00857CF7"/>
    <w:rsid w:val="00857F3A"/>
    <w:rsid w:val="0086034D"/>
    <w:rsid w:val="008603A9"/>
    <w:rsid w:val="0086049C"/>
    <w:rsid w:val="00860AD1"/>
    <w:rsid w:val="00860F1A"/>
    <w:rsid w:val="00861103"/>
    <w:rsid w:val="00861342"/>
    <w:rsid w:val="008616DC"/>
    <w:rsid w:val="008617D4"/>
    <w:rsid w:val="00861DE9"/>
    <w:rsid w:val="00861E41"/>
    <w:rsid w:val="00862603"/>
    <w:rsid w:val="00863658"/>
    <w:rsid w:val="008637D8"/>
    <w:rsid w:val="008638D4"/>
    <w:rsid w:val="008639E8"/>
    <w:rsid w:val="00864E54"/>
    <w:rsid w:val="008651E4"/>
    <w:rsid w:val="008662ED"/>
    <w:rsid w:val="0086677C"/>
    <w:rsid w:val="00866824"/>
    <w:rsid w:val="00866977"/>
    <w:rsid w:val="00866E97"/>
    <w:rsid w:val="00867087"/>
    <w:rsid w:val="008670A6"/>
    <w:rsid w:val="008671AA"/>
    <w:rsid w:val="00867493"/>
    <w:rsid w:val="00867543"/>
    <w:rsid w:val="008676F1"/>
    <w:rsid w:val="00867899"/>
    <w:rsid w:val="0086790E"/>
    <w:rsid w:val="00867A77"/>
    <w:rsid w:val="00867D2A"/>
    <w:rsid w:val="0087013B"/>
    <w:rsid w:val="008703CB"/>
    <w:rsid w:val="00870765"/>
    <w:rsid w:val="00870846"/>
    <w:rsid w:val="0087090A"/>
    <w:rsid w:val="00870B23"/>
    <w:rsid w:val="00870C9F"/>
    <w:rsid w:val="00870E49"/>
    <w:rsid w:val="00871423"/>
    <w:rsid w:val="00871987"/>
    <w:rsid w:val="00871D50"/>
    <w:rsid w:val="00872452"/>
    <w:rsid w:val="00872C69"/>
    <w:rsid w:val="008730A2"/>
    <w:rsid w:val="0087317B"/>
    <w:rsid w:val="00873AA0"/>
    <w:rsid w:val="00873AA2"/>
    <w:rsid w:val="008741F4"/>
    <w:rsid w:val="00874226"/>
    <w:rsid w:val="0087480B"/>
    <w:rsid w:val="00874E26"/>
    <w:rsid w:val="0087564E"/>
    <w:rsid w:val="00875FC2"/>
    <w:rsid w:val="00876EAB"/>
    <w:rsid w:val="008770FD"/>
    <w:rsid w:val="008771A8"/>
    <w:rsid w:val="00877587"/>
    <w:rsid w:val="0088039B"/>
    <w:rsid w:val="00880543"/>
    <w:rsid w:val="008806F4"/>
    <w:rsid w:val="008809A6"/>
    <w:rsid w:val="00880A5F"/>
    <w:rsid w:val="00880B7F"/>
    <w:rsid w:val="0088193D"/>
    <w:rsid w:val="00881BC8"/>
    <w:rsid w:val="00882455"/>
    <w:rsid w:val="00882565"/>
    <w:rsid w:val="00882DC0"/>
    <w:rsid w:val="00882E09"/>
    <w:rsid w:val="00882EFA"/>
    <w:rsid w:val="00883877"/>
    <w:rsid w:val="008838A3"/>
    <w:rsid w:val="00883C4C"/>
    <w:rsid w:val="008840F2"/>
    <w:rsid w:val="00884D2F"/>
    <w:rsid w:val="00884DB8"/>
    <w:rsid w:val="00884E52"/>
    <w:rsid w:val="00885164"/>
    <w:rsid w:val="008851E6"/>
    <w:rsid w:val="0088568E"/>
    <w:rsid w:val="00885747"/>
    <w:rsid w:val="008860B9"/>
    <w:rsid w:val="008862D0"/>
    <w:rsid w:val="008867C0"/>
    <w:rsid w:val="008869B6"/>
    <w:rsid w:val="00886DBC"/>
    <w:rsid w:val="0088774D"/>
    <w:rsid w:val="008879E1"/>
    <w:rsid w:val="00887F7A"/>
    <w:rsid w:val="008900C5"/>
    <w:rsid w:val="00890373"/>
    <w:rsid w:val="00890994"/>
    <w:rsid w:val="00890C7C"/>
    <w:rsid w:val="00890F8C"/>
    <w:rsid w:val="00891593"/>
    <w:rsid w:val="00891AE2"/>
    <w:rsid w:val="008922C2"/>
    <w:rsid w:val="00892701"/>
    <w:rsid w:val="00892CD6"/>
    <w:rsid w:val="00892D31"/>
    <w:rsid w:val="00892E14"/>
    <w:rsid w:val="00893CC0"/>
    <w:rsid w:val="008944CC"/>
    <w:rsid w:val="00894620"/>
    <w:rsid w:val="008946B7"/>
    <w:rsid w:val="00894CA1"/>
    <w:rsid w:val="008953B3"/>
    <w:rsid w:val="0089588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0C37"/>
    <w:rsid w:val="008A153D"/>
    <w:rsid w:val="008A1B22"/>
    <w:rsid w:val="008A1DE1"/>
    <w:rsid w:val="008A27FB"/>
    <w:rsid w:val="008A2D98"/>
    <w:rsid w:val="008A356B"/>
    <w:rsid w:val="008A3BEB"/>
    <w:rsid w:val="008A4746"/>
    <w:rsid w:val="008A4801"/>
    <w:rsid w:val="008A49A7"/>
    <w:rsid w:val="008A4B74"/>
    <w:rsid w:val="008A4DE3"/>
    <w:rsid w:val="008A54EC"/>
    <w:rsid w:val="008A58C6"/>
    <w:rsid w:val="008A5922"/>
    <w:rsid w:val="008A59EA"/>
    <w:rsid w:val="008A60C1"/>
    <w:rsid w:val="008A6312"/>
    <w:rsid w:val="008A6681"/>
    <w:rsid w:val="008A6794"/>
    <w:rsid w:val="008A67EC"/>
    <w:rsid w:val="008A6A6E"/>
    <w:rsid w:val="008A6E23"/>
    <w:rsid w:val="008A6F6C"/>
    <w:rsid w:val="008A701C"/>
    <w:rsid w:val="008A74C5"/>
    <w:rsid w:val="008A7DBB"/>
    <w:rsid w:val="008B03C4"/>
    <w:rsid w:val="008B042B"/>
    <w:rsid w:val="008B0492"/>
    <w:rsid w:val="008B1273"/>
    <w:rsid w:val="008B1A4E"/>
    <w:rsid w:val="008B1BCF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445E"/>
    <w:rsid w:val="008B499A"/>
    <w:rsid w:val="008B4DC6"/>
    <w:rsid w:val="008B624C"/>
    <w:rsid w:val="008B6A67"/>
    <w:rsid w:val="008B6BB1"/>
    <w:rsid w:val="008B6D50"/>
    <w:rsid w:val="008B751B"/>
    <w:rsid w:val="008B7AB6"/>
    <w:rsid w:val="008C046E"/>
    <w:rsid w:val="008C06C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CB"/>
    <w:rsid w:val="008C2519"/>
    <w:rsid w:val="008C2689"/>
    <w:rsid w:val="008C2871"/>
    <w:rsid w:val="008C2A9F"/>
    <w:rsid w:val="008C2C05"/>
    <w:rsid w:val="008C2E82"/>
    <w:rsid w:val="008C319A"/>
    <w:rsid w:val="008C320D"/>
    <w:rsid w:val="008C3593"/>
    <w:rsid w:val="008C3AA8"/>
    <w:rsid w:val="008C4240"/>
    <w:rsid w:val="008C44D6"/>
    <w:rsid w:val="008C4A02"/>
    <w:rsid w:val="008C4FE1"/>
    <w:rsid w:val="008C53F3"/>
    <w:rsid w:val="008C5F49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212"/>
    <w:rsid w:val="008D263E"/>
    <w:rsid w:val="008D2B9B"/>
    <w:rsid w:val="008D2C81"/>
    <w:rsid w:val="008D2DC6"/>
    <w:rsid w:val="008D3177"/>
    <w:rsid w:val="008D3348"/>
    <w:rsid w:val="008D33A8"/>
    <w:rsid w:val="008D3562"/>
    <w:rsid w:val="008D4062"/>
    <w:rsid w:val="008D44D9"/>
    <w:rsid w:val="008D4591"/>
    <w:rsid w:val="008D4993"/>
    <w:rsid w:val="008D539A"/>
    <w:rsid w:val="008D54BC"/>
    <w:rsid w:val="008D54D3"/>
    <w:rsid w:val="008D564E"/>
    <w:rsid w:val="008D5822"/>
    <w:rsid w:val="008D5AF3"/>
    <w:rsid w:val="008D5FF6"/>
    <w:rsid w:val="008D62F9"/>
    <w:rsid w:val="008D63EF"/>
    <w:rsid w:val="008D643A"/>
    <w:rsid w:val="008D6474"/>
    <w:rsid w:val="008D665E"/>
    <w:rsid w:val="008D69D7"/>
    <w:rsid w:val="008D6B1C"/>
    <w:rsid w:val="008D6B85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4FB"/>
    <w:rsid w:val="008E1ADF"/>
    <w:rsid w:val="008E22FC"/>
    <w:rsid w:val="008E23E4"/>
    <w:rsid w:val="008E2770"/>
    <w:rsid w:val="008E317F"/>
    <w:rsid w:val="008E3282"/>
    <w:rsid w:val="008E37B9"/>
    <w:rsid w:val="008E3817"/>
    <w:rsid w:val="008E3B4E"/>
    <w:rsid w:val="008E40CE"/>
    <w:rsid w:val="008E4762"/>
    <w:rsid w:val="008E48DB"/>
    <w:rsid w:val="008E4969"/>
    <w:rsid w:val="008E4E64"/>
    <w:rsid w:val="008E5B24"/>
    <w:rsid w:val="008E5CC4"/>
    <w:rsid w:val="008E60B9"/>
    <w:rsid w:val="008E6E0D"/>
    <w:rsid w:val="008E7130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B5C"/>
    <w:rsid w:val="008F0FD2"/>
    <w:rsid w:val="008F1891"/>
    <w:rsid w:val="008F1A92"/>
    <w:rsid w:val="008F1B7D"/>
    <w:rsid w:val="008F1D07"/>
    <w:rsid w:val="008F1DD5"/>
    <w:rsid w:val="008F1F4C"/>
    <w:rsid w:val="008F22FD"/>
    <w:rsid w:val="008F2908"/>
    <w:rsid w:val="008F2B18"/>
    <w:rsid w:val="008F2E09"/>
    <w:rsid w:val="008F2E96"/>
    <w:rsid w:val="008F2F8F"/>
    <w:rsid w:val="008F30C1"/>
    <w:rsid w:val="008F312B"/>
    <w:rsid w:val="008F316F"/>
    <w:rsid w:val="008F33ED"/>
    <w:rsid w:val="008F3493"/>
    <w:rsid w:val="008F3541"/>
    <w:rsid w:val="008F39DE"/>
    <w:rsid w:val="008F3C0D"/>
    <w:rsid w:val="008F4441"/>
    <w:rsid w:val="008F44A9"/>
    <w:rsid w:val="008F4637"/>
    <w:rsid w:val="008F4EB8"/>
    <w:rsid w:val="008F512C"/>
    <w:rsid w:val="008F53E2"/>
    <w:rsid w:val="008F5B85"/>
    <w:rsid w:val="008F6220"/>
    <w:rsid w:val="008F65FC"/>
    <w:rsid w:val="008F695B"/>
    <w:rsid w:val="008F77B1"/>
    <w:rsid w:val="008F797E"/>
    <w:rsid w:val="008F7CD0"/>
    <w:rsid w:val="008F7D66"/>
    <w:rsid w:val="008F7FDF"/>
    <w:rsid w:val="009001D4"/>
    <w:rsid w:val="009005C1"/>
    <w:rsid w:val="00900EA5"/>
    <w:rsid w:val="00900ECE"/>
    <w:rsid w:val="009029D6"/>
    <w:rsid w:val="009031F0"/>
    <w:rsid w:val="009035C5"/>
    <w:rsid w:val="0090402F"/>
    <w:rsid w:val="009040F4"/>
    <w:rsid w:val="00904758"/>
    <w:rsid w:val="00904B62"/>
    <w:rsid w:val="00904D82"/>
    <w:rsid w:val="00904FE9"/>
    <w:rsid w:val="00905170"/>
    <w:rsid w:val="009051C8"/>
    <w:rsid w:val="00905409"/>
    <w:rsid w:val="0090570D"/>
    <w:rsid w:val="00905879"/>
    <w:rsid w:val="00905A91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0B"/>
    <w:rsid w:val="009078CB"/>
    <w:rsid w:val="00907F5F"/>
    <w:rsid w:val="00910004"/>
    <w:rsid w:val="00910016"/>
    <w:rsid w:val="009100FB"/>
    <w:rsid w:val="009103D4"/>
    <w:rsid w:val="0091050E"/>
    <w:rsid w:val="0091057E"/>
    <w:rsid w:val="00910AEB"/>
    <w:rsid w:val="00910E9B"/>
    <w:rsid w:val="009115E2"/>
    <w:rsid w:val="0091174C"/>
    <w:rsid w:val="009118A8"/>
    <w:rsid w:val="009123F6"/>
    <w:rsid w:val="00912B31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6AB"/>
    <w:rsid w:val="009169B0"/>
    <w:rsid w:val="0091735D"/>
    <w:rsid w:val="009173E2"/>
    <w:rsid w:val="009175B6"/>
    <w:rsid w:val="0091792E"/>
    <w:rsid w:val="00917935"/>
    <w:rsid w:val="009179C6"/>
    <w:rsid w:val="0092066F"/>
    <w:rsid w:val="0092076C"/>
    <w:rsid w:val="00920974"/>
    <w:rsid w:val="00920C1F"/>
    <w:rsid w:val="00920D7C"/>
    <w:rsid w:val="009215BC"/>
    <w:rsid w:val="009220C1"/>
    <w:rsid w:val="009222D0"/>
    <w:rsid w:val="00922D7C"/>
    <w:rsid w:val="009231A4"/>
    <w:rsid w:val="00923212"/>
    <w:rsid w:val="009234E4"/>
    <w:rsid w:val="00923807"/>
    <w:rsid w:val="009239BB"/>
    <w:rsid w:val="00923B4F"/>
    <w:rsid w:val="0092400F"/>
    <w:rsid w:val="00924015"/>
    <w:rsid w:val="00924B37"/>
    <w:rsid w:val="00924F2F"/>
    <w:rsid w:val="0092516E"/>
    <w:rsid w:val="00925C68"/>
    <w:rsid w:val="00925FAE"/>
    <w:rsid w:val="00926114"/>
    <w:rsid w:val="00926517"/>
    <w:rsid w:val="00926AA0"/>
    <w:rsid w:val="00926D10"/>
    <w:rsid w:val="00926E16"/>
    <w:rsid w:val="0092701E"/>
    <w:rsid w:val="009277AF"/>
    <w:rsid w:val="00927857"/>
    <w:rsid w:val="0093014F"/>
    <w:rsid w:val="009311E1"/>
    <w:rsid w:val="00931E4E"/>
    <w:rsid w:val="00931E63"/>
    <w:rsid w:val="00932114"/>
    <w:rsid w:val="00932528"/>
    <w:rsid w:val="00932AE1"/>
    <w:rsid w:val="00932B28"/>
    <w:rsid w:val="00932F35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0DF"/>
    <w:rsid w:val="00936100"/>
    <w:rsid w:val="0093654F"/>
    <w:rsid w:val="0093757B"/>
    <w:rsid w:val="0093793D"/>
    <w:rsid w:val="00937B6C"/>
    <w:rsid w:val="00937F89"/>
    <w:rsid w:val="009400DD"/>
    <w:rsid w:val="0094054E"/>
    <w:rsid w:val="0094074A"/>
    <w:rsid w:val="009411D8"/>
    <w:rsid w:val="00941293"/>
    <w:rsid w:val="0094130E"/>
    <w:rsid w:val="0094169C"/>
    <w:rsid w:val="0094172F"/>
    <w:rsid w:val="00941768"/>
    <w:rsid w:val="00941BB3"/>
    <w:rsid w:val="00941E74"/>
    <w:rsid w:val="009421CA"/>
    <w:rsid w:val="0094278A"/>
    <w:rsid w:val="009427BC"/>
    <w:rsid w:val="00942DAE"/>
    <w:rsid w:val="00942E79"/>
    <w:rsid w:val="009433E5"/>
    <w:rsid w:val="009439E3"/>
    <w:rsid w:val="00943AAA"/>
    <w:rsid w:val="00943CE2"/>
    <w:rsid w:val="00944B7E"/>
    <w:rsid w:val="00944F32"/>
    <w:rsid w:val="00945061"/>
    <w:rsid w:val="00945472"/>
    <w:rsid w:val="009462DA"/>
    <w:rsid w:val="0094664E"/>
    <w:rsid w:val="00946A28"/>
    <w:rsid w:val="00946A31"/>
    <w:rsid w:val="0094771B"/>
    <w:rsid w:val="0094774E"/>
    <w:rsid w:val="00950BB4"/>
    <w:rsid w:val="00951807"/>
    <w:rsid w:val="00951CDA"/>
    <w:rsid w:val="00952B5C"/>
    <w:rsid w:val="00952CBF"/>
    <w:rsid w:val="00952CE7"/>
    <w:rsid w:val="00952D0D"/>
    <w:rsid w:val="00952D6E"/>
    <w:rsid w:val="00952DFC"/>
    <w:rsid w:val="00952F42"/>
    <w:rsid w:val="009532B9"/>
    <w:rsid w:val="00953578"/>
    <w:rsid w:val="00953781"/>
    <w:rsid w:val="0095417F"/>
    <w:rsid w:val="009545BD"/>
    <w:rsid w:val="00954650"/>
    <w:rsid w:val="00954A16"/>
    <w:rsid w:val="009555AF"/>
    <w:rsid w:val="009555E3"/>
    <w:rsid w:val="00955911"/>
    <w:rsid w:val="0095592F"/>
    <w:rsid w:val="00955A27"/>
    <w:rsid w:val="00955C83"/>
    <w:rsid w:val="00955C8B"/>
    <w:rsid w:val="00955CE7"/>
    <w:rsid w:val="00955EC7"/>
    <w:rsid w:val="00955F40"/>
    <w:rsid w:val="009568A6"/>
    <w:rsid w:val="00956F3A"/>
    <w:rsid w:val="0095745E"/>
    <w:rsid w:val="0095781E"/>
    <w:rsid w:val="00957BB0"/>
    <w:rsid w:val="00957CBC"/>
    <w:rsid w:val="00957EBA"/>
    <w:rsid w:val="009602E2"/>
    <w:rsid w:val="00960F33"/>
    <w:rsid w:val="00960FB7"/>
    <w:rsid w:val="0096101E"/>
    <w:rsid w:val="00961070"/>
    <w:rsid w:val="009612A1"/>
    <w:rsid w:val="00961371"/>
    <w:rsid w:val="009615DB"/>
    <w:rsid w:val="009617E7"/>
    <w:rsid w:val="00961C0B"/>
    <w:rsid w:val="009624CD"/>
    <w:rsid w:val="009627DB"/>
    <w:rsid w:val="00962ABE"/>
    <w:rsid w:val="00963376"/>
    <w:rsid w:val="00963AC9"/>
    <w:rsid w:val="00963B51"/>
    <w:rsid w:val="00963CE2"/>
    <w:rsid w:val="00964125"/>
    <w:rsid w:val="009645CC"/>
    <w:rsid w:val="00964DEA"/>
    <w:rsid w:val="009652A1"/>
    <w:rsid w:val="009653A3"/>
    <w:rsid w:val="009654CE"/>
    <w:rsid w:val="00965B6F"/>
    <w:rsid w:val="00965E2C"/>
    <w:rsid w:val="00966149"/>
    <w:rsid w:val="009664B1"/>
    <w:rsid w:val="00966CDA"/>
    <w:rsid w:val="00966E9C"/>
    <w:rsid w:val="00966F8C"/>
    <w:rsid w:val="00967109"/>
    <w:rsid w:val="0096725D"/>
    <w:rsid w:val="00967864"/>
    <w:rsid w:val="00967A60"/>
    <w:rsid w:val="00967AB2"/>
    <w:rsid w:val="00967BBC"/>
    <w:rsid w:val="00970137"/>
    <w:rsid w:val="0097036B"/>
    <w:rsid w:val="009703F4"/>
    <w:rsid w:val="009705FD"/>
    <w:rsid w:val="00971277"/>
    <w:rsid w:val="00971916"/>
    <w:rsid w:val="0097216B"/>
    <w:rsid w:val="00972CEE"/>
    <w:rsid w:val="009730B0"/>
    <w:rsid w:val="00973860"/>
    <w:rsid w:val="00974045"/>
    <w:rsid w:val="009740A9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AF6"/>
    <w:rsid w:val="00977BD0"/>
    <w:rsid w:val="00980067"/>
    <w:rsid w:val="00980072"/>
    <w:rsid w:val="00980148"/>
    <w:rsid w:val="0098031A"/>
    <w:rsid w:val="00980CE1"/>
    <w:rsid w:val="00981453"/>
    <w:rsid w:val="00981B7A"/>
    <w:rsid w:val="00982B90"/>
    <w:rsid w:val="009835A8"/>
    <w:rsid w:val="00983665"/>
    <w:rsid w:val="009837ED"/>
    <w:rsid w:val="009840F9"/>
    <w:rsid w:val="00985199"/>
    <w:rsid w:val="0098544B"/>
    <w:rsid w:val="00985657"/>
    <w:rsid w:val="00985C48"/>
    <w:rsid w:val="00986683"/>
    <w:rsid w:val="009872C8"/>
    <w:rsid w:val="00987F4F"/>
    <w:rsid w:val="009905F6"/>
    <w:rsid w:val="00990A84"/>
    <w:rsid w:val="00990DE0"/>
    <w:rsid w:val="00990F04"/>
    <w:rsid w:val="00991380"/>
    <w:rsid w:val="009914B4"/>
    <w:rsid w:val="00991667"/>
    <w:rsid w:val="00991857"/>
    <w:rsid w:val="00992220"/>
    <w:rsid w:val="00992604"/>
    <w:rsid w:val="009928C4"/>
    <w:rsid w:val="00992EBD"/>
    <w:rsid w:val="00992F24"/>
    <w:rsid w:val="00992F7D"/>
    <w:rsid w:val="009930E6"/>
    <w:rsid w:val="00993186"/>
    <w:rsid w:val="0099329B"/>
    <w:rsid w:val="009935B7"/>
    <w:rsid w:val="009946C5"/>
    <w:rsid w:val="009947BD"/>
    <w:rsid w:val="00994FAA"/>
    <w:rsid w:val="0099548F"/>
    <w:rsid w:val="0099570D"/>
    <w:rsid w:val="00995EF0"/>
    <w:rsid w:val="0099653C"/>
    <w:rsid w:val="00996679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1D20"/>
    <w:rsid w:val="009A2023"/>
    <w:rsid w:val="009A265A"/>
    <w:rsid w:val="009A2CE2"/>
    <w:rsid w:val="009A2F49"/>
    <w:rsid w:val="009A3839"/>
    <w:rsid w:val="009A42FF"/>
    <w:rsid w:val="009A49E4"/>
    <w:rsid w:val="009A4DE6"/>
    <w:rsid w:val="009A4F53"/>
    <w:rsid w:val="009A50EC"/>
    <w:rsid w:val="009A5309"/>
    <w:rsid w:val="009A5405"/>
    <w:rsid w:val="009A5621"/>
    <w:rsid w:val="009A5878"/>
    <w:rsid w:val="009A5C52"/>
    <w:rsid w:val="009A5CEE"/>
    <w:rsid w:val="009A6278"/>
    <w:rsid w:val="009A676C"/>
    <w:rsid w:val="009A6DB5"/>
    <w:rsid w:val="009A722D"/>
    <w:rsid w:val="009A7356"/>
    <w:rsid w:val="009B0409"/>
    <w:rsid w:val="009B0B1E"/>
    <w:rsid w:val="009B1271"/>
    <w:rsid w:val="009B19E0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5CB5"/>
    <w:rsid w:val="009B62C7"/>
    <w:rsid w:val="009B63E4"/>
    <w:rsid w:val="009B6D4F"/>
    <w:rsid w:val="009B6DCD"/>
    <w:rsid w:val="009B6FA1"/>
    <w:rsid w:val="009B70C5"/>
    <w:rsid w:val="009B717E"/>
    <w:rsid w:val="009B71A2"/>
    <w:rsid w:val="009B71DF"/>
    <w:rsid w:val="009B7202"/>
    <w:rsid w:val="009C03D1"/>
    <w:rsid w:val="009C0B4B"/>
    <w:rsid w:val="009C0F53"/>
    <w:rsid w:val="009C13C8"/>
    <w:rsid w:val="009C1F7D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C7836"/>
    <w:rsid w:val="009D012D"/>
    <w:rsid w:val="009D04A3"/>
    <w:rsid w:val="009D04B3"/>
    <w:rsid w:val="009D0574"/>
    <w:rsid w:val="009D0911"/>
    <w:rsid w:val="009D119A"/>
    <w:rsid w:val="009D12C2"/>
    <w:rsid w:val="009D1935"/>
    <w:rsid w:val="009D1C64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58A"/>
    <w:rsid w:val="009D4609"/>
    <w:rsid w:val="009D4A69"/>
    <w:rsid w:val="009D5BC0"/>
    <w:rsid w:val="009D6232"/>
    <w:rsid w:val="009D63F9"/>
    <w:rsid w:val="009D670E"/>
    <w:rsid w:val="009D69DE"/>
    <w:rsid w:val="009D6ACA"/>
    <w:rsid w:val="009D7329"/>
    <w:rsid w:val="009D7826"/>
    <w:rsid w:val="009D7846"/>
    <w:rsid w:val="009D7893"/>
    <w:rsid w:val="009E0017"/>
    <w:rsid w:val="009E0616"/>
    <w:rsid w:val="009E09A5"/>
    <w:rsid w:val="009E0D45"/>
    <w:rsid w:val="009E0E33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38B"/>
    <w:rsid w:val="009E58CC"/>
    <w:rsid w:val="009E5C12"/>
    <w:rsid w:val="009E5F90"/>
    <w:rsid w:val="009E6126"/>
    <w:rsid w:val="009E6431"/>
    <w:rsid w:val="009E6669"/>
    <w:rsid w:val="009E6BC6"/>
    <w:rsid w:val="009E6CC6"/>
    <w:rsid w:val="009E6DC2"/>
    <w:rsid w:val="009E7334"/>
    <w:rsid w:val="009E7377"/>
    <w:rsid w:val="009E78FA"/>
    <w:rsid w:val="009E79AF"/>
    <w:rsid w:val="009E7E83"/>
    <w:rsid w:val="009F0120"/>
    <w:rsid w:val="009F0134"/>
    <w:rsid w:val="009F017C"/>
    <w:rsid w:val="009F01B7"/>
    <w:rsid w:val="009F04C5"/>
    <w:rsid w:val="009F06F2"/>
    <w:rsid w:val="009F0BD6"/>
    <w:rsid w:val="009F0D08"/>
    <w:rsid w:val="009F0F1B"/>
    <w:rsid w:val="009F10CA"/>
    <w:rsid w:val="009F1348"/>
    <w:rsid w:val="009F364A"/>
    <w:rsid w:val="009F3BD0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6985"/>
    <w:rsid w:val="009F709A"/>
    <w:rsid w:val="009F7D0B"/>
    <w:rsid w:val="009F7DC6"/>
    <w:rsid w:val="00A001F5"/>
    <w:rsid w:val="00A007DD"/>
    <w:rsid w:val="00A01279"/>
    <w:rsid w:val="00A012AE"/>
    <w:rsid w:val="00A01376"/>
    <w:rsid w:val="00A01727"/>
    <w:rsid w:val="00A01F26"/>
    <w:rsid w:val="00A020E2"/>
    <w:rsid w:val="00A0215F"/>
    <w:rsid w:val="00A0230C"/>
    <w:rsid w:val="00A02CD2"/>
    <w:rsid w:val="00A031EE"/>
    <w:rsid w:val="00A03496"/>
    <w:rsid w:val="00A035B6"/>
    <w:rsid w:val="00A03A18"/>
    <w:rsid w:val="00A043C0"/>
    <w:rsid w:val="00A04519"/>
    <w:rsid w:val="00A046D9"/>
    <w:rsid w:val="00A04734"/>
    <w:rsid w:val="00A04A2B"/>
    <w:rsid w:val="00A04A46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155"/>
    <w:rsid w:val="00A072BE"/>
    <w:rsid w:val="00A07ACA"/>
    <w:rsid w:val="00A101F0"/>
    <w:rsid w:val="00A10593"/>
    <w:rsid w:val="00A10749"/>
    <w:rsid w:val="00A10D5C"/>
    <w:rsid w:val="00A10D71"/>
    <w:rsid w:val="00A11DA6"/>
    <w:rsid w:val="00A11F65"/>
    <w:rsid w:val="00A12644"/>
    <w:rsid w:val="00A12682"/>
    <w:rsid w:val="00A126E4"/>
    <w:rsid w:val="00A12B6D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780"/>
    <w:rsid w:val="00A17F0B"/>
    <w:rsid w:val="00A17F4A"/>
    <w:rsid w:val="00A20616"/>
    <w:rsid w:val="00A2136C"/>
    <w:rsid w:val="00A21B43"/>
    <w:rsid w:val="00A21CD2"/>
    <w:rsid w:val="00A21FB9"/>
    <w:rsid w:val="00A2209A"/>
    <w:rsid w:val="00A2249B"/>
    <w:rsid w:val="00A22E52"/>
    <w:rsid w:val="00A237F5"/>
    <w:rsid w:val="00A2382C"/>
    <w:rsid w:val="00A23984"/>
    <w:rsid w:val="00A23BAD"/>
    <w:rsid w:val="00A23ED7"/>
    <w:rsid w:val="00A243EE"/>
    <w:rsid w:val="00A24DF2"/>
    <w:rsid w:val="00A2581B"/>
    <w:rsid w:val="00A2699F"/>
    <w:rsid w:val="00A26A1E"/>
    <w:rsid w:val="00A26DE2"/>
    <w:rsid w:val="00A27217"/>
    <w:rsid w:val="00A2785C"/>
    <w:rsid w:val="00A27BEA"/>
    <w:rsid w:val="00A27C3E"/>
    <w:rsid w:val="00A30656"/>
    <w:rsid w:val="00A3088A"/>
    <w:rsid w:val="00A30C35"/>
    <w:rsid w:val="00A31242"/>
    <w:rsid w:val="00A31793"/>
    <w:rsid w:val="00A3180A"/>
    <w:rsid w:val="00A318B7"/>
    <w:rsid w:val="00A31AC6"/>
    <w:rsid w:val="00A31DA0"/>
    <w:rsid w:val="00A3276F"/>
    <w:rsid w:val="00A3281F"/>
    <w:rsid w:val="00A32B18"/>
    <w:rsid w:val="00A33D68"/>
    <w:rsid w:val="00A34096"/>
    <w:rsid w:val="00A34149"/>
    <w:rsid w:val="00A341DF"/>
    <w:rsid w:val="00A3434B"/>
    <w:rsid w:val="00A3451A"/>
    <w:rsid w:val="00A34915"/>
    <w:rsid w:val="00A34A90"/>
    <w:rsid w:val="00A34AE3"/>
    <w:rsid w:val="00A34BE3"/>
    <w:rsid w:val="00A3516E"/>
    <w:rsid w:val="00A3527E"/>
    <w:rsid w:val="00A35305"/>
    <w:rsid w:val="00A3571F"/>
    <w:rsid w:val="00A35D74"/>
    <w:rsid w:val="00A36038"/>
    <w:rsid w:val="00A3637A"/>
    <w:rsid w:val="00A363A0"/>
    <w:rsid w:val="00A3664E"/>
    <w:rsid w:val="00A36EF0"/>
    <w:rsid w:val="00A376FA"/>
    <w:rsid w:val="00A401EC"/>
    <w:rsid w:val="00A402CF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DAE"/>
    <w:rsid w:val="00A43F9B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59E"/>
    <w:rsid w:val="00A507A1"/>
    <w:rsid w:val="00A512A0"/>
    <w:rsid w:val="00A51BBB"/>
    <w:rsid w:val="00A526DB"/>
    <w:rsid w:val="00A52C02"/>
    <w:rsid w:val="00A52EDE"/>
    <w:rsid w:val="00A532F6"/>
    <w:rsid w:val="00A53CDE"/>
    <w:rsid w:val="00A54173"/>
    <w:rsid w:val="00A545DE"/>
    <w:rsid w:val="00A545E0"/>
    <w:rsid w:val="00A55128"/>
    <w:rsid w:val="00A555CF"/>
    <w:rsid w:val="00A55835"/>
    <w:rsid w:val="00A5600D"/>
    <w:rsid w:val="00A562B3"/>
    <w:rsid w:val="00A56398"/>
    <w:rsid w:val="00A563C5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3AF"/>
    <w:rsid w:val="00A64F6B"/>
    <w:rsid w:val="00A656F9"/>
    <w:rsid w:val="00A6577B"/>
    <w:rsid w:val="00A65B5B"/>
    <w:rsid w:val="00A6665F"/>
    <w:rsid w:val="00A66881"/>
    <w:rsid w:val="00A671CE"/>
    <w:rsid w:val="00A67230"/>
    <w:rsid w:val="00A67649"/>
    <w:rsid w:val="00A677DD"/>
    <w:rsid w:val="00A67878"/>
    <w:rsid w:val="00A67950"/>
    <w:rsid w:val="00A67C79"/>
    <w:rsid w:val="00A709B1"/>
    <w:rsid w:val="00A70BE0"/>
    <w:rsid w:val="00A70C7D"/>
    <w:rsid w:val="00A70D18"/>
    <w:rsid w:val="00A70F14"/>
    <w:rsid w:val="00A711ED"/>
    <w:rsid w:val="00A71521"/>
    <w:rsid w:val="00A716B7"/>
    <w:rsid w:val="00A717A0"/>
    <w:rsid w:val="00A71E1C"/>
    <w:rsid w:val="00A71FE2"/>
    <w:rsid w:val="00A7250A"/>
    <w:rsid w:val="00A725DB"/>
    <w:rsid w:val="00A726D0"/>
    <w:rsid w:val="00A7277A"/>
    <w:rsid w:val="00A727EE"/>
    <w:rsid w:val="00A72877"/>
    <w:rsid w:val="00A72DE1"/>
    <w:rsid w:val="00A72E4B"/>
    <w:rsid w:val="00A730E8"/>
    <w:rsid w:val="00A731D7"/>
    <w:rsid w:val="00A73490"/>
    <w:rsid w:val="00A73BFE"/>
    <w:rsid w:val="00A740DE"/>
    <w:rsid w:val="00A7427A"/>
    <w:rsid w:val="00A74ED4"/>
    <w:rsid w:val="00A74F23"/>
    <w:rsid w:val="00A75562"/>
    <w:rsid w:val="00A757F8"/>
    <w:rsid w:val="00A75D56"/>
    <w:rsid w:val="00A75E60"/>
    <w:rsid w:val="00A76005"/>
    <w:rsid w:val="00A7613D"/>
    <w:rsid w:val="00A766B8"/>
    <w:rsid w:val="00A76980"/>
    <w:rsid w:val="00A76F80"/>
    <w:rsid w:val="00A770B0"/>
    <w:rsid w:val="00A806EE"/>
    <w:rsid w:val="00A80ACA"/>
    <w:rsid w:val="00A81BA2"/>
    <w:rsid w:val="00A81C95"/>
    <w:rsid w:val="00A81FBC"/>
    <w:rsid w:val="00A8205B"/>
    <w:rsid w:val="00A82100"/>
    <w:rsid w:val="00A82400"/>
    <w:rsid w:val="00A82432"/>
    <w:rsid w:val="00A8255B"/>
    <w:rsid w:val="00A8259D"/>
    <w:rsid w:val="00A82733"/>
    <w:rsid w:val="00A83254"/>
    <w:rsid w:val="00A83501"/>
    <w:rsid w:val="00A8360F"/>
    <w:rsid w:val="00A83A55"/>
    <w:rsid w:val="00A83DF1"/>
    <w:rsid w:val="00A83E6C"/>
    <w:rsid w:val="00A83E7D"/>
    <w:rsid w:val="00A83ED4"/>
    <w:rsid w:val="00A84097"/>
    <w:rsid w:val="00A84621"/>
    <w:rsid w:val="00A84B7E"/>
    <w:rsid w:val="00A84BC4"/>
    <w:rsid w:val="00A84CB7"/>
    <w:rsid w:val="00A84E48"/>
    <w:rsid w:val="00A8525A"/>
    <w:rsid w:val="00A85798"/>
    <w:rsid w:val="00A863EE"/>
    <w:rsid w:val="00A8663F"/>
    <w:rsid w:val="00A86EAE"/>
    <w:rsid w:val="00A86FE1"/>
    <w:rsid w:val="00A8744F"/>
    <w:rsid w:val="00A879FD"/>
    <w:rsid w:val="00A87A74"/>
    <w:rsid w:val="00A87B51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BFA"/>
    <w:rsid w:val="00A9682C"/>
    <w:rsid w:val="00A96D4D"/>
    <w:rsid w:val="00A9721B"/>
    <w:rsid w:val="00A97A16"/>
    <w:rsid w:val="00A97FD6"/>
    <w:rsid w:val="00AA076B"/>
    <w:rsid w:val="00AA0968"/>
    <w:rsid w:val="00AA11AF"/>
    <w:rsid w:val="00AA14F8"/>
    <w:rsid w:val="00AA18CC"/>
    <w:rsid w:val="00AA2275"/>
    <w:rsid w:val="00AA23F8"/>
    <w:rsid w:val="00AA2708"/>
    <w:rsid w:val="00AA2C7E"/>
    <w:rsid w:val="00AA335F"/>
    <w:rsid w:val="00AA33F4"/>
    <w:rsid w:val="00AA3A7F"/>
    <w:rsid w:val="00AA43DD"/>
    <w:rsid w:val="00AA4C5E"/>
    <w:rsid w:val="00AA5133"/>
    <w:rsid w:val="00AA554F"/>
    <w:rsid w:val="00AA5732"/>
    <w:rsid w:val="00AA5F19"/>
    <w:rsid w:val="00AA66B8"/>
    <w:rsid w:val="00AA73DA"/>
    <w:rsid w:val="00AA74E7"/>
    <w:rsid w:val="00AA7614"/>
    <w:rsid w:val="00AA784C"/>
    <w:rsid w:val="00AA7DFA"/>
    <w:rsid w:val="00AB03AB"/>
    <w:rsid w:val="00AB03FC"/>
    <w:rsid w:val="00AB057B"/>
    <w:rsid w:val="00AB1083"/>
    <w:rsid w:val="00AB11D4"/>
    <w:rsid w:val="00AB13FF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5056"/>
    <w:rsid w:val="00AB56BA"/>
    <w:rsid w:val="00AB60AF"/>
    <w:rsid w:val="00AB60B2"/>
    <w:rsid w:val="00AB6380"/>
    <w:rsid w:val="00AB698C"/>
    <w:rsid w:val="00AB6CB7"/>
    <w:rsid w:val="00AB710A"/>
    <w:rsid w:val="00AB7990"/>
    <w:rsid w:val="00AB79BE"/>
    <w:rsid w:val="00AB7B54"/>
    <w:rsid w:val="00AC0AF4"/>
    <w:rsid w:val="00AC0B15"/>
    <w:rsid w:val="00AC0E71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5D7"/>
    <w:rsid w:val="00AC499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22B"/>
    <w:rsid w:val="00AC748E"/>
    <w:rsid w:val="00AC75AE"/>
    <w:rsid w:val="00AC7B40"/>
    <w:rsid w:val="00AD0277"/>
    <w:rsid w:val="00AD02A3"/>
    <w:rsid w:val="00AD0483"/>
    <w:rsid w:val="00AD0624"/>
    <w:rsid w:val="00AD0ABC"/>
    <w:rsid w:val="00AD0B13"/>
    <w:rsid w:val="00AD0E3F"/>
    <w:rsid w:val="00AD1841"/>
    <w:rsid w:val="00AD192A"/>
    <w:rsid w:val="00AD1B10"/>
    <w:rsid w:val="00AD1CD4"/>
    <w:rsid w:val="00AD1DBE"/>
    <w:rsid w:val="00AD2657"/>
    <w:rsid w:val="00AD2B29"/>
    <w:rsid w:val="00AD2C78"/>
    <w:rsid w:val="00AD317F"/>
    <w:rsid w:val="00AD321F"/>
    <w:rsid w:val="00AD33B0"/>
    <w:rsid w:val="00AD3AAA"/>
    <w:rsid w:val="00AD3B6A"/>
    <w:rsid w:val="00AD3F76"/>
    <w:rsid w:val="00AD3FB6"/>
    <w:rsid w:val="00AD46B7"/>
    <w:rsid w:val="00AD482F"/>
    <w:rsid w:val="00AD530D"/>
    <w:rsid w:val="00AD5345"/>
    <w:rsid w:val="00AD5353"/>
    <w:rsid w:val="00AD54C1"/>
    <w:rsid w:val="00AD5B2C"/>
    <w:rsid w:val="00AD7225"/>
    <w:rsid w:val="00AD728A"/>
    <w:rsid w:val="00AD75D1"/>
    <w:rsid w:val="00AD7FA9"/>
    <w:rsid w:val="00AD7FCB"/>
    <w:rsid w:val="00AE0052"/>
    <w:rsid w:val="00AE0D8D"/>
    <w:rsid w:val="00AE152F"/>
    <w:rsid w:val="00AE185F"/>
    <w:rsid w:val="00AE18BE"/>
    <w:rsid w:val="00AE1CBE"/>
    <w:rsid w:val="00AE20D4"/>
    <w:rsid w:val="00AE23A5"/>
    <w:rsid w:val="00AE29B5"/>
    <w:rsid w:val="00AE2A65"/>
    <w:rsid w:val="00AE2CC3"/>
    <w:rsid w:val="00AE2D2C"/>
    <w:rsid w:val="00AE2DDF"/>
    <w:rsid w:val="00AE307D"/>
    <w:rsid w:val="00AE30CF"/>
    <w:rsid w:val="00AE3993"/>
    <w:rsid w:val="00AE4202"/>
    <w:rsid w:val="00AE482B"/>
    <w:rsid w:val="00AE4AB4"/>
    <w:rsid w:val="00AE4F7A"/>
    <w:rsid w:val="00AE4FB6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30D"/>
    <w:rsid w:val="00AF1890"/>
    <w:rsid w:val="00AF1E48"/>
    <w:rsid w:val="00AF23E3"/>
    <w:rsid w:val="00AF267C"/>
    <w:rsid w:val="00AF299B"/>
    <w:rsid w:val="00AF3473"/>
    <w:rsid w:val="00AF34E0"/>
    <w:rsid w:val="00AF37C0"/>
    <w:rsid w:val="00AF39D8"/>
    <w:rsid w:val="00AF3A76"/>
    <w:rsid w:val="00AF40E0"/>
    <w:rsid w:val="00AF45CD"/>
    <w:rsid w:val="00AF4A07"/>
    <w:rsid w:val="00AF4E18"/>
    <w:rsid w:val="00AF5588"/>
    <w:rsid w:val="00AF56B9"/>
    <w:rsid w:val="00AF5EB5"/>
    <w:rsid w:val="00AF5F04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E40"/>
    <w:rsid w:val="00B02147"/>
    <w:rsid w:val="00B02D3D"/>
    <w:rsid w:val="00B03051"/>
    <w:rsid w:val="00B0334E"/>
    <w:rsid w:val="00B038CC"/>
    <w:rsid w:val="00B039EC"/>
    <w:rsid w:val="00B03B85"/>
    <w:rsid w:val="00B03D6B"/>
    <w:rsid w:val="00B03DD6"/>
    <w:rsid w:val="00B03DE2"/>
    <w:rsid w:val="00B03EA4"/>
    <w:rsid w:val="00B04862"/>
    <w:rsid w:val="00B04A76"/>
    <w:rsid w:val="00B04C42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0E1A"/>
    <w:rsid w:val="00B11AAC"/>
    <w:rsid w:val="00B11FDC"/>
    <w:rsid w:val="00B12110"/>
    <w:rsid w:val="00B12116"/>
    <w:rsid w:val="00B12191"/>
    <w:rsid w:val="00B12D16"/>
    <w:rsid w:val="00B13226"/>
    <w:rsid w:val="00B134CB"/>
    <w:rsid w:val="00B13CBD"/>
    <w:rsid w:val="00B140DB"/>
    <w:rsid w:val="00B145A7"/>
    <w:rsid w:val="00B15397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72"/>
    <w:rsid w:val="00B21279"/>
    <w:rsid w:val="00B21515"/>
    <w:rsid w:val="00B215E2"/>
    <w:rsid w:val="00B21AED"/>
    <w:rsid w:val="00B21E22"/>
    <w:rsid w:val="00B21E5B"/>
    <w:rsid w:val="00B223A5"/>
    <w:rsid w:val="00B23033"/>
    <w:rsid w:val="00B2333A"/>
    <w:rsid w:val="00B23496"/>
    <w:rsid w:val="00B235F4"/>
    <w:rsid w:val="00B23635"/>
    <w:rsid w:val="00B23F21"/>
    <w:rsid w:val="00B2420B"/>
    <w:rsid w:val="00B24CFA"/>
    <w:rsid w:val="00B24D03"/>
    <w:rsid w:val="00B259BC"/>
    <w:rsid w:val="00B25C4E"/>
    <w:rsid w:val="00B26195"/>
    <w:rsid w:val="00B26B07"/>
    <w:rsid w:val="00B26FED"/>
    <w:rsid w:val="00B27261"/>
    <w:rsid w:val="00B27C79"/>
    <w:rsid w:val="00B27E11"/>
    <w:rsid w:val="00B27F94"/>
    <w:rsid w:val="00B3010F"/>
    <w:rsid w:val="00B3021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0A7"/>
    <w:rsid w:val="00B41217"/>
    <w:rsid w:val="00B41464"/>
    <w:rsid w:val="00B4234B"/>
    <w:rsid w:val="00B42D10"/>
    <w:rsid w:val="00B43465"/>
    <w:rsid w:val="00B43887"/>
    <w:rsid w:val="00B43D8A"/>
    <w:rsid w:val="00B44656"/>
    <w:rsid w:val="00B4471E"/>
    <w:rsid w:val="00B44F29"/>
    <w:rsid w:val="00B44F74"/>
    <w:rsid w:val="00B44F82"/>
    <w:rsid w:val="00B455CF"/>
    <w:rsid w:val="00B45637"/>
    <w:rsid w:val="00B4573F"/>
    <w:rsid w:val="00B45A16"/>
    <w:rsid w:val="00B45D46"/>
    <w:rsid w:val="00B46539"/>
    <w:rsid w:val="00B46E4B"/>
    <w:rsid w:val="00B478CB"/>
    <w:rsid w:val="00B47C0A"/>
    <w:rsid w:val="00B47DB7"/>
    <w:rsid w:val="00B50132"/>
    <w:rsid w:val="00B50621"/>
    <w:rsid w:val="00B50707"/>
    <w:rsid w:val="00B5099A"/>
    <w:rsid w:val="00B50F8A"/>
    <w:rsid w:val="00B516E4"/>
    <w:rsid w:val="00B518F1"/>
    <w:rsid w:val="00B51941"/>
    <w:rsid w:val="00B52650"/>
    <w:rsid w:val="00B52897"/>
    <w:rsid w:val="00B52B4D"/>
    <w:rsid w:val="00B52D23"/>
    <w:rsid w:val="00B5306D"/>
    <w:rsid w:val="00B531DC"/>
    <w:rsid w:val="00B532B7"/>
    <w:rsid w:val="00B53817"/>
    <w:rsid w:val="00B53942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05"/>
    <w:rsid w:val="00B57B62"/>
    <w:rsid w:val="00B57D3D"/>
    <w:rsid w:val="00B57FD2"/>
    <w:rsid w:val="00B60094"/>
    <w:rsid w:val="00B6023C"/>
    <w:rsid w:val="00B604B3"/>
    <w:rsid w:val="00B609D5"/>
    <w:rsid w:val="00B60A80"/>
    <w:rsid w:val="00B614F8"/>
    <w:rsid w:val="00B619BE"/>
    <w:rsid w:val="00B61FEB"/>
    <w:rsid w:val="00B625C5"/>
    <w:rsid w:val="00B62D70"/>
    <w:rsid w:val="00B634D8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898"/>
    <w:rsid w:val="00B669D9"/>
    <w:rsid w:val="00B67304"/>
    <w:rsid w:val="00B6752F"/>
    <w:rsid w:val="00B67CBE"/>
    <w:rsid w:val="00B67E51"/>
    <w:rsid w:val="00B67E8E"/>
    <w:rsid w:val="00B67FC0"/>
    <w:rsid w:val="00B70063"/>
    <w:rsid w:val="00B704CB"/>
    <w:rsid w:val="00B705D1"/>
    <w:rsid w:val="00B7063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54"/>
    <w:rsid w:val="00B723D9"/>
    <w:rsid w:val="00B723EA"/>
    <w:rsid w:val="00B729A3"/>
    <w:rsid w:val="00B73334"/>
    <w:rsid w:val="00B734FA"/>
    <w:rsid w:val="00B73BF6"/>
    <w:rsid w:val="00B73F1A"/>
    <w:rsid w:val="00B73F22"/>
    <w:rsid w:val="00B7412A"/>
    <w:rsid w:val="00B7419D"/>
    <w:rsid w:val="00B74DB5"/>
    <w:rsid w:val="00B74EA9"/>
    <w:rsid w:val="00B7529A"/>
    <w:rsid w:val="00B7552E"/>
    <w:rsid w:val="00B75A4C"/>
    <w:rsid w:val="00B75A65"/>
    <w:rsid w:val="00B76073"/>
    <w:rsid w:val="00B76340"/>
    <w:rsid w:val="00B76852"/>
    <w:rsid w:val="00B77537"/>
    <w:rsid w:val="00B7777B"/>
    <w:rsid w:val="00B77F12"/>
    <w:rsid w:val="00B77F3E"/>
    <w:rsid w:val="00B8063A"/>
    <w:rsid w:val="00B80846"/>
    <w:rsid w:val="00B808CE"/>
    <w:rsid w:val="00B80B56"/>
    <w:rsid w:val="00B80FCA"/>
    <w:rsid w:val="00B80FF9"/>
    <w:rsid w:val="00B81296"/>
    <w:rsid w:val="00B814E9"/>
    <w:rsid w:val="00B81667"/>
    <w:rsid w:val="00B82048"/>
    <w:rsid w:val="00B82263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6B84"/>
    <w:rsid w:val="00B871B8"/>
    <w:rsid w:val="00B873BC"/>
    <w:rsid w:val="00B87873"/>
    <w:rsid w:val="00B909F5"/>
    <w:rsid w:val="00B90A1B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30D"/>
    <w:rsid w:val="00BA06E3"/>
    <w:rsid w:val="00BA0C8C"/>
    <w:rsid w:val="00BA0E54"/>
    <w:rsid w:val="00BA109A"/>
    <w:rsid w:val="00BA1150"/>
    <w:rsid w:val="00BA12F0"/>
    <w:rsid w:val="00BA1593"/>
    <w:rsid w:val="00BA15C5"/>
    <w:rsid w:val="00BA1642"/>
    <w:rsid w:val="00BA22FC"/>
    <w:rsid w:val="00BA28CF"/>
    <w:rsid w:val="00BA2BA2"/>
    <w:rsid w:val="00BA2F94"/>
    <w:rsid w:val="00BA313B"/>
    <w:rsid w:val="00BA331C"/>
    <w:rsid w:val="00BA3349"/>
    <w:rsid w:val="00BA350E"/>
    <w:rsid w:val="00BA3BA7"/>
    <w:rsid w:val="00BA3CA4"/>
    <w:rsid w:val="00BA4631"/>
    <w:rsid w:val="00BA47B1"/>
    <w:rsid w:val="00BA4A56"/>
    <w:rsid w:val="00BA4FB5"/>
    <w:rsid w:val="00BA50E5"/>
    <w:rsid w:val="00BA53A0"/>
    <w:rsid w:val="00BA55E8"/>
    <w:rsid w:val="00BA5A78"/>
    <w:rsid w:val="00BA6040"/>
    <w:rsid w:val="00BA606F"/>
    <w:rsid w:val="00BA6156"/>
    <w:rsid w:val="00BA6560"/>
    <w:rsid w:val="00BA6714"/>
    <w:rsid w:val="00BA67C1"/>
    <w:rsid w:val="00BA6D64"/>
    <w:rsid w:val="00BA734F"/>
    <w:rsid w:val="00BA73AB"/>
    <w:rsid w:val="00BA7481"/>
    <w:rsid w:val="00BA7B81"/>
    <w:rsid w:val="00BA7D06"/>
    <w:rsid w:val="00BA7D85"/>
    <w:rsid w:val="00BB036A"/>
    <w:rsid w:val="00BB0A00"/>
    <w:rsid w:val="00BB0A24"/>
    <w:rsid w:val="00BB0E61"/>
    <w:rsid w:val="00BB140F"/>
    <w:rsid w:val="00BB17B0"/>
    <w:rsid w:val="00BB1A9E"/>
    <w:rsid w:val="00BB1B61"/>
    <w:rsid w:val="00BB2245"/>
    <w:rsid w:val="00BB25BA"/>
    <w:rsid w:val="00BB27AB"/>
    <w:rsid w:val="00BB27FF"/>
    <w:rsid w:val="00BB2A61"/>
    <w:rsid w:val="00BB2DA8"/>
    <w:rsid w:val="00BB2E3F"/>
    <w:rsid w:val="00BB30BC"/>
    <w:rsid w:val="00BB38DB"/>
    <w:rsid w:val="00BB399B"/>
    <w:rsid w:val="00BB4146"/>
    <w:rsid w:val="00BB423D"/>
    <w:rsid w:val="00BB4CBA"/>
    <w:rsid w:val="00BB5472"/>
    <w:rsid w:val="00BB5613"/>
    <w:rsid w:val="00BB5A75"/>
    <w:rsid w:val="00BB6430"/>
    <w:rsid w:val="00BB66ED"/>
    <w:rsid w:val="00BB6A53"/>
    <w:rsid w:val="00BB6B31"/>
    <w:rsid w:val="00BB6F5E"/>
    <w:rsid w:val="00BB7196"/>
    <w:rsid w:val="00BB7C80"/>
    <w:rsid w:val="00BB7FC5"/>
    <w:rsid w:val="00BC001B"/>
    <w:rsid w:val="00BC001E"/>
    <w:rsid w:val="00BC0493"/>
    <w:rsid w:val="00BC0D15"/>
    <w:rsid w:val="00BC0ECE"/>
    <w:rsid w:val="00BC15A4"/>
    <w:rsid w:val="00BC1CC0"/>
    <w:rsid w:val="00BC1D63"/>
    <w:rsid w:val="00BC22EC"/>
    <w:rsid w:val="00BC2ABB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74B"/>
    <w:rsid w:val="00BC5995"/>
    <w:rsid w:val="00BC5AC5"/>
    <w:rsid w:val="00BC64D5"/>
    <w:rsid w:val="00BC65FA"/>
    <w:rsid w:val="00BC65FB"/>
    <w:rsid w:val="00BC6A68"/>
    <w:rsid w:val="00BC6C4E"/>
    <w:rsid w:val="00BC6FE2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40D"/>
    <w:rsid w:val="00BD4BE5"/>
    <w:rsid w:val="00BD4C2E"/>
    <w:rsid w:val="00BD503C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39A"/>
    <w:rsid w:val="00BE0502"/>
    <w:rsid w:val="00BE0848"/>
    <w:rsid w:val="00BE0FD3"/>
    <w:rsid w:val="00BE1285"/>
    <w:rsid w:val="00BE1826"/>
    <w:rsid w:val="00BE1993"/>
    <w:rsid w:val="00BE252D"/>
    <w:rsid w:val="00BE28B5"/>
    <w:rsid w:val="00BE2A6C"/>
    <w:rsid w:val="00BE2DAB"/>
    <w:rsid w:val="00BE3294"/>
    <w:rsid w:val="00BE335A"/>
    <w:rsid w:val="00BE39C0"/>
    <w:rsid w:val="00BE3AC6"/>
    <w:rsid w:val="00BE3BE3"/>
    <w:rsid w:val="00BE3E70"/>
    <w:rsid w:val="00BE4185"/>
    <w:rsid w:val="00BE4688"/>
    <w:rsid w:val="00BE4B8D"/>
    <w:rsid w:val="00BE50CD"/>
    <w:rsid w:val="00BE52BB"/>
    <w:rsid w:val="00BE5C48"/>
    <w:rsid w:val="00BE5C77"/>
    <w:rsid w:val="00BE5E2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09BF"/>
    <w:rsid w:val="00BF11F7"/>
    <w:rsid w:val="00BF144D"/>
    <w:rsid w:val="00BF17DB"/>
    <w:rsid w:val="00BF21C3"/>
    <w:rsid w:val="00BF2782"/>
    <w:rsid w:val="00BF27E1"/>
    <w:rsid w:val="00BF3097"/>
    <w:rsid w:val="00BF316F"/>
    <w:rsid w:val="00BF31C0"/>
    <w:rsid w:val="00BF3830"/>
    <w:rsid w:val="00BF38E7"/>
    <w:rsid w:val="00BF394D"/>
    <w:rsid w:val="00BF3A83"/>
    <w:rsid w:val="00BF3EAA"/>
    <w:rsid w:val="00BF424D"/>
    <w:rsid w:val="00BF43DC"/>
    <w:rsid w:val="00BF44CC"/>
    <w:rsid w:val="00BF4D97"/>
    <w:rsid w:val="00BF52BD"/>
    <w:rsid w:val="00BF5856"/>
    <w:rsid w:val="00BF5F3E"/>
    <w:rsid w:val="00BF6042"/>
    <w:rsid w:val="00BF6172"/>
    <w:rsid w:val="00BF639F"/>
    <w:rsid w:val="00BF65A1"/>
    <w:rsid w:val="00BF6B00"/>
    <w:rsid w:val="00BF6B59"/>
    <w:rsid w:val="00BF6E1E"/>
    <w:rsid w:val="00C0004D"/>
    <w:rsid w:val="00C00578"/>
    <w:rsid w:val="00C0058C"/>
    <w:rsid w:val="00C0091A"/>
    <w:rsid w:val="00C00AC9"/>
    <w:rsid w:val="00C00F84"/>
    <w:rsid w:val="00C0111F"/>
    <w:rsid w:val="00C0120C"/>
    <w:rsid w:val="00C01503"/>
    <w:rsid w:val="00C016B8"/>
    <w:rsid w:val="00C01A86"/>
    <w:rsid w:val="00C02AB8"/>
    <w:rsid w:val="00C0319D"/>
    <w:rsid w:val="00C03204"/>
    <w:rsid w:val="00C03945"/>
    <w:rsid w:val="00C04139"/>
    <w:rsid w:val="00C0420C"/>
    <w:rsid w:val="00C042AF"/>
    <w:rsid w:val="00C04365"/>
    <w:rsid w:val="00C048F2"/>
    <w:rsid w:val="00C04E33"/>
    <w:rsid w:val="00C04EC7"/>
    <w:rsid w:val="00C05150"/>
    <w:rsid w:val="00C05376"/>
    <w:rsid w:val="00C05E94"/>
    <w:rsid w:val="00C06126"/>
    <w:rsid w:val="00C062A1"/>
    <w:rsid w:val="00C065BC"/>
    <w:rsid w:val="00C06933"/>
    <w:rsid w:val="00C06A30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6D0"/>
    <w:rsid w:val="00C12C19"/>
    <w:rsid w:val="00C13479"/>
    <w:rsid w:val="00C138D6"/>
    <w:rsid w:val="00C14AE7"/>
    <w:rsid w:val="00C15244"/>
    <w:rsid w:val="00C15B1D"/>
    <w:rsid w:val="00C168C6"/>
    <w:rsid w:val="00C16A56"/>
    <w:rsid w:val="00C16C89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75B"/>
    <w:rsid w:val="00C22F1C"/>
    <w:rsid w:val="00C232C1"/>
    <w:rsid w:val="00C23AD5"/>
    <w:rsid w:val="00C23BB1"/>
    <w:rsid w:val="00C2407A"/>
    <w:rsid w:val="00C2412B"/>
    <w:rsid w:val="00C2448E"/>
    <w:rsid w:val="00C244A7"/>
    <w:rsid w:val="00C248C5"/>
    <w:rsid w:val="00C24E1D"/>
    <w:rsid w:val="00C254EF"/>
    <w:rsid w:val="00C25801"/>
    <w:rsid w:val="00C25E8F"/>
    <w:rsid w:val="00C25EED"/>
    <w:rsid w:val="00C25F97"/>
    <w:rsid w:val="00C26482"/>
    <w:rsid w:val="00C27BEF"/>
    <w:rsid w:val="00C3034D"/>
    <w:rsid w:val="00C30F46"/>
    <w:rsid w:val="00C315CA"/>
    <w:rsid w:val="00C3178F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4F87"/>
    <w:rsid w:val="00C3576A"/>
    <w:rsid w:val="00C3587A"/>
    <w:rsid w:val="00C359DD"/>
    <w:rsid w:val="00C35CE5"/>
    <w:rsid w:val="00C35E88"/>
    <w:rsid w:val="00C36583"/>
    <w:rsid w:val="00C365E9"/>
    <w:rsid w:val="00C36607"/>
    <w:rsid w:val="00C367B1"/>
    <w:rsid w:val="00C36849"/>
    <w:rsid w:val="00C3694C"/>
    <w:rsid w:val="00C36D48"/>
    <w:rsid w:val="00C3764E"/>
    <w:rsid w:val="00C37942"/>
    <w:rsid w:val="00C37A62"/>
    <w:rsid w:val="00C400D9"/>
    <w:rsid w:val="00C402BB"/>
    <w:rsid w:val="00C40598"/>
    <w:rsid w:val="00C4087D"/>
    <w:rsid w:val="00C409B6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AA"/>
    <w:rsid w:val="00C447E6"/>
    <w:rsid w:val="00C44D10"/>
    <w:rsid w:val="00C4539D"/>
    <w:rsid w:val="00C45879"/>
    <w:rsid w:val="00C458AC"/>
    <w:rsid w:val="00C45B26"/>
    <w:rsid w:val="00C45B8B"/>
    <w:rsid w:val="00C45EF2"/>
    <w:rsid w:val="00C46025"/>
    <w:rsid w:val="00C460F5"/>
    <w:rsid w:val="00C46831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447"/>
    <w:rsid w:val="00C56631"/>
    <w:rsid w:val="00C56A5E"/>
    <w:rsid w:val="00C56BD1"/>
    <w:rsid w:val="00C56C5D"/>
    <w:rsid w:val="00C57324"/>
    <w:rsid w:val="00C5779C"/>
    <w:rsid w:val="00C579D0"/>
    <w:rsid w:val="00C60005"/>
    <w:rsid w:val="00C601EE"/>
    <w:rsid w:val="00C604D9"/>
    <w:rsid w:val="00C61327"/>
    <w:rsid w:val="00C613E6"/>
    <w:rsid w:val="00C6168A"/>
    <w:rsid w:val="00C617BE"/>
    <w:rsid w:val="00C618AF"/>
    <w:rsid w:val="00C61B79"/>
    <w:rsid w:val="00C61C41"/>
    <w:rsid w:val="00C61D56"/>
    <w:rsid w:val="00C61F6F"/>
    <w:rsid w:val="00C61F93"/>
    <w:rsid w:val="00C623F9"/>
    <w:rsid w:val="00C624CF"/>
    <w:rsid w:val="00C6290F"/>
    <w:rsid w:val="00C6294F"/>
    <w:rsid w:val="00C62B62"/>
    <w:rsid w:val="00C63621"/>
    <w:rsid w:val="00C6364F"/>
    <w:rsid w:val="00C636E4"/>
    <w:rsid w:val="00C63735"/>
    <w:rsid w:val="00C63C1A"/>
    <w:rsid w:val="00C64816"/>
    <w:rsid w:val="00C651ED"/>
    <w:rsid w:val="00C65535"/>
    <w:rsid w:val="00C65CAE"/>
    <w:rsid w:val="00C66E5E"/>
    <w:rsid w:val="00C66EAB"/>
    <w:rsid w:val="00C673DC"/>
    <w:rsid w:val="00C67B92"/>
    <w:rsid w:val="00C67FC4"/>
    <w:rsid w:val="00C70712"/>
    <w:rsid w:val="00C707BC"/>
    <w:rsid w:val="00C709ED"/>
    <w:rsid w:val="00C71637"/>
    <w:rsid w:val="00C716CA"/>
    <w:rsid w:val="00C718DA"/>
    <w:rsid w:val="00C718F5"/>
    <w:rsid w:val="00C71B03"/>
    <w:rsid w:val="00C71BA6"/>
    <w:rsid w:val="00C72752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4F3C"/>
    <w:rsid w:val="00C751EC"/>
    <w:rsid w:val="00C75445"/>
    <w:rsid w:val="00C754A1"/>
    <w:rsid w:val="00C75ACB"/>
    <w:rsid w:val="00C76031"/>
    <w:rsid w:val="00C760C1"/>
    <w:rsid w:val="00C768B3"/>
    <w:rsid w:val="00C769CB"/>
    <w:rsid w:val="00C772C7"/>
    <w:rsid w:val="00C774D3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CC4"/>
    <w:rsid w:val="00C85FEC"/>
    <w:rsid w:val="00C860CA"/>
    <w:rsid w:val="00C86180"/>
    <w:rsid w:val="00C86957"/>
    <w:rsid w:val="00C86965"/>
    <w:rsid w:val="00C87033"/>
    <w:rsid w:val="00C8742F"/>
    <w:rsid w:val="00C876E4"/>
    <w:rsid w:val="00C87FA5"/>
    <w:rsid w:val="00C90692"/>
    <w:rsid w:val="00C90900"/>
    <w:rsid w:val="00C916E4"/>
    <w:rsid w:val="00C9170E"/>
    <w:rsid w:val="00C919CB"/>
    <w:rsid w:val="00C91C04"/>
    <w:rsid w:val="00C91DA3"/>
    <w:rsid w:val="00C92086"/>
    <w:rsid w:val="00C92093"/>
    <w:rsid w:val="00C92420"/>
    <w:rsid w:val="00C92644"/>
    <w:rsid w:val="00C929BF"/>
    <w:rsid w:val="00C93080"/>
    <w:rsid w:val="00C9356F"/>
    <w:rsid w:val="00C940B2"/>
    <w:rsid w:val="00C94235"/>
    <w:rsid w:val="00C94681"/>
    <w:rsid w:val="00C950C5"/>
    <w:rsid w:val="00C95590"/>
    <w:rsid w:val="00C95985"/>
    <w:rsid w:val="00C95C6A"/>
    <w:rsid w:val="00C95DCF"/>
    <w:rsid w:val="00C95DEA"/>
    <w:rsid w:val="00C95E7A"/>
    <w:rsid w:val="00C96224"/>
    <w:rsid w:val="00C9644E"/>
    <w:rsid w:val="00C9696A"/>
    <w:rsid w:val="00C969CB"/>
    <w:rsid w:val="00C969FC"/>
    <w:rsid w:val="00C97142"/>
    <w:rsid w:val="00C97EA1"/>
    <w:rsid w:val="00C97FEF"/>
    <w:rsid w:val="00CA01C9"/>
    <w:rsid w:val="00CA02E9"/>
    <w:rsid w:val="00CA0570"/>
    <w:rsid w:val="00CA115B"/>
    <w:rsid w:val="00CA1316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51D"/>
    <w:rsid w:val="00CA50A6"/>
    <w:rsid w:val="00CA5422"/>
    <w:rsid w:val="00CA5690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535"/>
    <w:rsid w:val="00CB3714"/>
    <w:rsid w:val="00CB3846"/>
    <w:rsid w:val="00CB3A38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E4D"/>
    <w:rsid w:val="00CC1FD5"/>
    <w:rsid w:val="00CC253D"/>
    <w:rsid w:val="00CC2AB2"/>
    <w:rsid w:val="00CC2D12"/>
    <w:rsid w:val="00CC2FC4"/>
    <w:rsid w:val="00CC31DD"/>
    <w:rsid w:val="00CC392D"/>
    <w:rsid w:val="00CC4894"/>
    <w:rsid w:val="00CC4922"/>
    <w:rsid w:val="00CC509C"/>
    <w:rsid w:val="00CC553F"/>
    <w:rsid w:val="00CC5F1B"/>
    <w:rsid w:val="00CC6010"/>
    <w:rsid w:val="00CC6082"/>
    <w:rsid w:val="00CC6C6E"/>
    <w:rsid w:val="00CC7669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2B2"/>
    <w:rsid w:val="00CD1A92"/>
    <w:rsid w:val="00CD1F55"/>
    <w:rsid w:val="00CD1F9D"/>
    <w:rsid w:val="00CD260B"/>
    <w:rsid w:val="00CD2A4D"/>
    <w:rsid w:val="00CD30CF"/>
    <w:rsid w:val="00CD3B4D"/>
    <w:rsid w:val="00CD4165"/>
    <w:rsid w:val="00CD4BDA"/>
    <w:rsid w:val="00CD5257"/>
    <w:rsid w:val="00CD5BB7"/>
    <w:rsid w:val="00CD5DDF"/>
    <w:rsid w:val="00CD60F7"/>
    <w:rsid w:val="00CD615A"/>
    <w:rsid w:val="00CD6528"/>
    <w:rsid w:val="00CD69CD"/>
    <w:rsid w:val="00CD6ABD"/>
    <w:rsid w:val="00CD6E08"/>
    <w:rsid w:val="00CD6ED2"/>
    <w:rsid w:val="00CD7360"/>
    <w:rsid w:val="00CD746B"/>
    <w:rsid w:val="00CD759F"/>
    <w:rsid w:val="00CD76D6"/>
    <w:rsid w:val="00CD7919"/>
    <w:rsid w:val="00CD79A0"/>
    <w:rsid w:val="00CD7EF8"/>
    <w:rsid w:val="00CE0038"/>
    <w:rsid w:val="00CE04E1"/>
    <w:rsid w:val="00CE0A18"/>
    <w:rsid w:val="00CE0EE3"/>
    <w:rsid w:val="00CE1A22"/>
    <w:rsid w:val="00CE1B37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3F48"/>
    <w:rsid w:val="00CE4831"/>
    <w:rsid w:val="00CE49CE"/>
    <w:rsid w:val="00CE51C5"/>
    <w:rsid w:val="00CE5518"/>
    <w:rsid w:val="00CE5AC9"/>
    <w:rsid w:val="00CE5D62"/>
    <w:rsid w:val="00CE5F1E"/>
    <w:rsid w:val="00CE62CF"/>
    <w:rsid w:val="00CE6634"/>
    <w:rsid w:val="00CE6DE2"/>
    <w:rsid w:val="00CE6E4B"/>
    <w:rsid w:val="00CE6EDE"/>
    <w:rsid w:val="00CE7326"/>
    <w:rsid w:val="00CE7B41"/>
    <w:rsid w:val="00CE7BB2"/>
    <w:rsid w:val="00CF03A6"/>
    <w:rsid w:val="00CF0939"/>
    <w:rsid w:val="00CF0BD5"/>
    <w:rsid w:val="00CF0E51"/>
    <w:rsid w:val="00CF1586"/>
    <w:rsid w:val="00CF1855"/>
    <w:rsid w:val="00CF18EB"/>
    <w:rsid w:val="00CF1A1F"/>
    <w:rsid w:val="00CF1A35"/>
    <w:rsid w:val="00CF24E4"/>
    <w:rsid w:val="00CF2D2E"/>
    <w:rsid w:val="00CF2F5A"/>
    <w:rsid w:val="00CF362C"/>
    <w:rsid w:val="00CF36E9"/>
    <w:rsid w:val="00CF3AC3"/>
    <w:rsid w:val="00CF3BF3"/>
    <w:rsid w:val="00CF3FA1"/>
    <w:rsid w:val="00CF44BC"/>
    <w:rsid w:val="00CF5168"/>
    <w:rsid w:val="00CF5A31"/>
    <w:rsid w:val="00CF60D9"/>
    <w:rsid w:val="00CF62BB"/>
    <w:rsid w:val="00CF668A"/>
    <w:rsid w:val="00CF6789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C98"/>
    <w:rsid w:val="00D020D2"/>
    <w:rsid w:val="00D027E4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55E"/>
    <w:rsid w:val="00D07BD0"/>
    <w:rsid w:val="00D07EDB"/>
    <w:rsid w:val="00D104B2"/>
    <w:rsid w:val="00D106E6"/>
    <w:rsid w:val="00D10E42"/>
    <w:rsid w:val="00D1138A"/>
    <w:rsid w:val="00D11639"/>
    <w:rsid w:val="00D1179B"/>
    <w:rsid w:val="00D117C6"/>
    <w:rsid w:val="00D11B6B"/>
    <w:rsid w:val="00D12368"/>
    <w:rsid w:val="00D12439"/>
    <w:rsid w:val="00D12509"/>
    <w:rsid w:val="00D12684"/>
    <w:rsid w:val="00D12C16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B5F"/>
    <w:rsid w:val="00D15D1D"/>
    <w:rsid w:val="00D16ED4"/>
    <w:rsid w:val="00D17534"/>
    <w:rsid w:val="00D17D34"/>
    <w:rsid w:val="00D17F4F"/>
    <w:rsid w:val="00D206D5"/>
    <w:rsid w:val="00D2070B"/>
    <w:rsid w:val="00D20710"/>
    <w:rsid w:val="00D20A32"/>
    <w:rsid w:val="00D20EE4"/>
    <w:rsid w:val="00D219F8"/>
    <w:rsid w:val="00D21D17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630"/>
    <w:rsid w:val="00D25C6F"/>
    <w:rsid w:val="00D265A2"/>
    <w:rsid w:val="00D2660D"/>
    <w:rsid w:val="00D26752"/>
    <w:rsid w:val="00D2677C"/>
    <w:rsid w:val="00D2699F"/>
    <w:rsid w:val="00D26CC4"/>
    <w:rsid w:val="00D27655"/>
    <w:rsid w:val="00D30373"/>
    <w:rsid w:val="00D304D0"/>
    <w:rsid w:val="00D30745"/>
    <w:rsid w:val="00D30E89"/>
    <w:rsid w:val="00D3108A"/>
    <w:rsid w:val="00D317C2"/>
    <w:rsid w:val="00D31D1E"/>
    <w:rsid w:val="00D32033"/>
    <w:rsid w:val="00D322C4"/>
    <w:rsid w:val="00D3279F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D0B"/>
    <w:rsid w:val="00D36F7E"/>
    <w:rsid w:val="00D36F83"/>
    <w:rsid w:val="00D371AF"/>
    <w:rsid w:val="00D371DD"/>
    <w:rsid w:val="00D372A7"/>
    <w:rsid w:val="00D37521"/>
    <w:rsid w:val="00D376BF"/>
    <w:rsid w:val="00D377E1"/>
    <w:rsid w:val="00D37A36"/>
    <w:rsid w:val="00D37DAB"/>
    <w:rsid w:val="00D40199"/>
    <w:rsid w:val="00D404BF"/>
    <w:rsid w:val="00D40723"/>
    <w:rsid w:val="00D40C3D"/>
    <w:rsid w:val="00D412C2"/>
    <w:rsid w:val="00D413F6"/>
    <w:rsid w:val="00D41622"/>
    <w:rsid w:val="00D4200A"/>
    <w:rsid w:val="00D4200C"/>
    <w:rsid w:val="00D425BE"/>
    <w:rsid w:val="00D42D64"/>
    <w:rsid w:val="00D43BB0"/>
    <w:rsid w:val="00D43CF9"/>
    <w:rsid w:val="00D43E93"/>
    <w:rsid w:val="00D44519"/>
    <w:rsid w:val="00D4473C"/>
    <w:rsid w:val="00D44952"/>
    <w:rsid w:val="00D4499C"/>
    <w:rsid w:val="00D44B1B"/>
    <w:rsid w:val="00D45129"/>
    <w:rsid w:val="00D45206"/>
    <w:rsid w:val="00D45835"/>
    <w:rsid w:val="00D4586F"/>
    <w:rsid w:val="00D4692F"/>
    <w:rsid w:val="00D469B6"/>
    <w:rsid w:val="00D46E54"/>
    <w:rsid w:val="00D478A9"/>
    <w:rsid w:val="00D47B5E"/>
    <w:rsid w:val="00D50005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A0D"/>
    <w:rsid w:val="00D51A9C"/>
    <w:rsid w:val="00D51C33"/>
    <w:rsid w:val="00D51D9E"/>
    <w:rsid w:val="00D51DA3"/>
    <w:rsid w:val="00D51E78"/>
    <w:rsid w:val="00D5234E"/>
    <w:rsid w:val="00D5242A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550A"/>
    <w:rsid w:val="00D555C4"/>
    <w:rsid w:val="00D56017"/>
    <w:rsid w:val="00D560DE"/>
    <w:rsid w:val="00D5614E"/>
    <w:rsid w:val="00D565BB"/>
    <w:rsid w:val="00D56F84"/>
    <w:rsid w:val="00D56FAD"/>
    <w:rsid w:val="00D57239"/>
    <w:rsid w:val="00D575C3"/>
    <w:rsid w:val="00D60117"/>
    <w:rsid w:val="00D60429"/>
    <w:rsid w:val="00D60EBD"/>
    <w:rsid w:val="00D610E4"/>
    <w:rsid w:val="00D61456"/>
    <w:rsid w:val="00D61459"/>
    <w:rsid w:val="00D6181E"/>
    <w:rsid w:val="00D61CFF"/>
    <w:rsid w:val="00D61E64"/>
    <w:rsid w:val="00D62453"/>
    <w:rsid w:val="00D624AF"/>
    <w:rsid w:val="00D6262F"/>
    <w:rsid w:val="00D629BE"/>
    <w:rsid w:val="00D6360C"/>
    <w:rsid w:val="00D637B8"/>
    <w:rsid w:val="00D6439F"/>
    <w:rsid w:val="00D64714"/>
    <w:rsid w:val="00D64FE0"/>
    <w:rsid w:val="00D65109"/>
    <w:rsid w:val="00D651A8"/>
    <w:rsid w:val="00D652E8"/>
    <w:rsid w:val="00D654C0"/>
    <w:rsid w:val="00D65B0A"/>
    <w:rsid w:val="00D669B0"/>
    <w:rsid w:val="00D66BC4"/>
    <w:rsid w:val="00D66DB4"/>
    <w:rsid w:val="00D66E84"/>
    <w:rsid w:val="00D672E7"/>
    <w:rsid w:val="00D67393"/>
    <w:rsid w:val="00D678F8"/>
    <w:rsid w:val="00D67C4D"/>
    <w:rsid w:val="00D67C78"/>
    <w:rsid w:val="00D67DB5"/>
    <w:rsid w:val="00D67E08"/>
    <w:rsid w:val="00D67F2A"/>
    <w:rsid w:val="00D701E0"/>
    <w:rsid w:val="00D7032A"/>
    <w:rsid w:val="00D7032C"/>
    <w:rsid w:val="00D7040F"/>
    <w:rsid w:val="00D70606"/>
    <w:rsid w:val="00D7067B"/>
    <w:rsid w:val="00D70E0A"/>
    <w:rsid w:val="00D712EC"/>
    <w:rsid w:val="00D7175C"/>
    <w:rsid w:val="00D71924"/>
    <w:rsid w:val="00D7198C"/>
    <w:rsid w:val="00D72040"/>
    <w:rsid w:val="00D72296"/>
    <w:rsid w:val="00D72B2E"/>
    <w:rsid w:val="00D72D0E"/>
    <w:rsid w:val="00D730FC"/>
    <w:rsid w:val="00D736B5"/>
    <w:rsid w:val="00D73A00"/>
    <w:rsid w:val="00D73D00"/>
    <w:rsid w:val="00D73D6A"/>
    <w:rsid w:val="00D74B6B"/>
    <w:rsid w:val="00D75921"/>
    <w:rsid w:val="00D759FA"/>
    <w:rsid w:val="00D75AB4"/>
    <w:rsid w:val="00D75E81"/>
    <w:rsid w:val="00D75EBC"/>
    <w:rsid w:val="00D760A8"/>
    <w:rsid w:val="00D761F8"/>
    <w:rsid w:val="00D76B37"/>
    <w:rsid w:val="00D76CB8"/>
    <w:rsid w:val="00D773F4"/>
    <w:rsid w:val="00D77A26"/>
    <w:rsid w:val="00D77B47"/>
    <w:rsid w:val="00D804A6"/>
    <w:rsid w:val="00D80BD2"/>
    <w:rsid w:val="00D80C65"/>
    <w:rsid w:val="00D80E58"/>
    <w:rsid w:val="00D81123"/>
    <w:rsid w:val="00D8164B"/>
    <w:rsid w:val="00D817B4"/>
    <w:rsid w:val="00D821D2"/>
    <w:rsid w:val="00D82319"/>
    <w:rsid w:val="00D8314B"/>
    <w:rsid w:val="00D832D2"/>
    <w:rsid w:val="00D832FB"/>
    <w:rsid w:val="00D833BC"/>
    <w:rsid w:val="00D8355C"/>
    <w:rsid w:val="00D8495E"/>
    <w:rsid w:val="00D84C0A"/>
    <w:rsid w:val="00D84CDD"/>
    <w:rsid w:val="00D8508C"/>
    <w:rsid w:val="00D85091"/>
    <w:rsid w:val="00D85155"/>
    <w:rsid w:val="00D852A2"/>
    <w:rsid w:val="00D858C5"/>
    <w:rsid w:val="00D85EA4"/>
    <w:rsid w:val="00D8657E"/>
    <w:rsid w:val="00D86FD1"/>
    <w:rsid w:val="00D90605"/>
    <w:rsid w:val="00D9074A"/>
    <w:rsid w:val="00D9090C"/>
    <w:rsid w:val="00D9097D"/>
    <w:rsid w:val="00D90E26"/>
    <w:rsid w:val="00D91B29"/>
    <w:rsid w:val="00D91E1A"/>
    <w:rsid w:val="00D91E57"/>
    <w:rsid w:val="00D9223D"/>
    <w:rsid w:val="00D924ED"/>
    <w:rsid w:val="00D92A02"/>
    <w:rsid w:val="00D92D5E"/>
    <w:rsid w:val="00D930F3"/>
    <w:rsid w:val="00D9324F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A11"/>
    <w:rsid w:val="00D95B22"/>
    <w:rsid w:val="00D95F68"/>
    <w:rsid w:val="00D9629A"/>
    <w:rsid w:val="00D965EF"/>
    <w:rsid w:val="00D96645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5B6"/>
    <w:rsid w:val="00DA2C14"/>
    <w:rsid w:val="00DA3233"/>
    <w:rsid w:val="00DA32E6"/>
    <w:rsid w:val="00DA32F7"/>
    <w:rsid w:val="00DA36C9"/>
    <w:rsid w:val="00DA3938"/>
    <w:rsid w:val="00DA3FBD"/>
    <w:rsid w:val="00DA40DD"/>
    <w:rsid w:val="00DA4B6E"/>
    <w:rsid w:val="00DA4BE6"/>
    <w:rsid w:val="00DA54BE"/>
    <w:rsid w:val="00DA55C2"/>
    <w:rsid w:val="00DA565F"/>
    <w:rsid w:val="00DA566C"/>
    <w:rsid w:val="00DA5E0C"/>
    <w:rsid w:val="00DA5F4F"/>
    <w:rsid w:val="00DA61C3"/>
    <w:rsid w:val="00DA681E"/>
    <w:rsid w:val="00DA6911"/>
    <w:rsid w:val="00DA6B69"/>
    <w:rsid w:val="00DA6E41"/>
    <w:rsid w:val="00DA7113"/>
    <w:rsid w:val="00DA771C"/>
    <w:rsid w:val="00DA7B9F"/>
    <w:rsid w:val="00DA7E19"/>
    <w:rsid w:val="00DA7F5D"/>
    <w:rsid w:val="00DB00E0"/>
    <w:rsid w:val="00DB0163"/>
    <w:rsid w:val="00DB07A4"/>
    <w:rsid w:val="00DB0F17"/>
    <w:rsid w:val="00DB0FA1"/>
    <w:rsid w:val="00DB1E14"/>
    <w:rsid w:val="00DB1EEC"/>
    <w:rsid w:val="00DB21CE"/>
    <w:rsid w:val="00DB21EA"/>
    <w:rsid w:val="00DB227D"/>
    <w:rsid w:val="00DB2997"/>
    <w:rsid w:val="00DB40F3"/>
    <w:rsid w:val="00DB4131"/>
    <w:rsid w:val="00DB46AA"/>
    <w:rsid w:val="00DB4A0B"/>
    <w:rsid w:val="00DB4B33"/>
    <w:rsid w:val="00DB4DD3"/>
    <w:rsid w:val="00DB5027"/>
    <w:rsid w:val="00DB51F0"/>
    <w:rsid w:val="00DB5457"/>
    <w:rsid w:val="00DB5517"/>
    <w:rsid w:val="00DB5FB4"/>
    <w:rsid w:val="00DB6C39"/>
    <w:rsid w:val="00DB6C4B"/>
    <w:rsid w:val="00DB6D92"/>
    <w:rsid w:val="00DB72BF"/>
    <w:rsid w:val="00DB7520"/>
    <w:rsid w:val="00DB7B0B"/>
    <w:rsid w:val="00DC0462"/>
    <w:rsid w:val="00DC0472"/>
    <w:rsid w:val="00DC05F5"/>
    <w:rsid w:val="00DC070E"/>
    <w:rsid w:val="00DC08BD"/>
    <w:rsid w:val="00DC0A8A"/>
    <w:rsid w:val="00DC0CBC"/>
    <w:rsid w:val="00DC1A2A"/>
    <w:rsid w:val="00DC1BD9"/>
    <w:rsid w:val="00DC1CAC"/>
    <w:rsid w:val="00DC1E8C"/>
    <w:rsid w:val="00DC2782"/>
    <w:rsid w:val="00DC2B60"/>
    <w:rsid w:val="00DC30AD"/>
    <w:rsid w:val="00DC32FA"/>
    <w:rsid w:val="00DC4D8D"/>
    <w:rsid w:val="00DC53B3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C9C"/>
    <w:rsid w:val="00DD03E3"/>
    <w:rsid w:val="00DD04AB"/>
    <w:rsid w:val="00DD0692"/>
    <w:rsid w:val="00DD09F7"/>
    <w:rsid w:val="00DD0B00"/>
    <w:rsid w:val="00DD0B20"/>
    <w:rsid w:val="00DD15DF"/>
    <w:rsid w:val="00DD15FA"/>
    <w:rsid w:val="00DD1B28"/>
    <w:rsid w:val="00DD1D57"/>
    <w:rsid w:val="00DD23E1"/>
    <w:rsid w:val="00DD2994"/>
    <w:rsid w:val="00DD350D"/>
    <w:rsid w:val="00DD352E"/>
    <w:rsid w:val="00DD359C"/>
    <w:rsid w:val="00DD3B19"/>
    <w:rsid w:val="00DD4216"/>
    <w:rsid w:val="00DD4D93"/>
    <w:rsid w:val="00DD4F6E"/>
    <w:rsid w:val="00DD50A1"/>
    <w:rsid w:val="00DD50DD"/>
    <w:rsid w:val="00DD5553"/>
    <w:rsid w:val="00DD56FD"/>
    <w:rsid w:val="00DD5734"/>
    <w:rsid w:val="00DD5AE1"/>
    <w:rsid w:val="00DD5B31"/>
    <w:rsid w:val="00DD5BD6"/>
    <w:rsid w:val="00DD6D75"/>
    <w:rsid w:val="00DD6FE3"/>
    <w:rsid w:val="00DD7225"/>
    <w:rsid w:val="00DD75C4"/>
    <w:rsid w:val="00DD78F6"/>
    <w:rsid w:val="00DD7B9D"/>
    <w:rsid w:val="00DE0247"/>
    <w:rsid w:val="00DE04A4"/>
    <w:rsid w:val="00DE0866"/>
    <w:rsid w:val="00DE1113"/>
    <w:rsid w:val="00DE151B"/>
    <w:rsid w:val="00DE1F2B"/>
    <w:rsid w:val="00DE2443"/>
    <w:rsid w:val="00DE274C"/>
    <w:rsid w:val="00DE287D"/>
    <w:rsid w:val="00DE2A5E"/>
    <w:rsid w:val="00DE2A8B"/>
    <w:rsid w:val="00DE2F91"/>
    <w:rsid w:val="00DE3794"/>
    <w:rsid w:val="00DE4090"/>
    <w:rsid w:val="00DE423C"/>
    <w:rsid w:val="00DE44DE"/>
    <w:rsid w:val="00DE4A17"/>
    <w:rsid w:val="00DE4BBE"/>
    <w:rsid w:val="00DE5003"/>
    <w:rsid w:val="00DE5183"/>
    <w:rsid w:val="00DE5696"/>
    <w:rsid w:val="00DE579C"/>
    <w:rsid w:val="00DE60A2"/>
    <w:rsid w:val="00DE64CB"/>
    <w:rsid w:val="00DE652A"/>
    <w:rsid w:val="00DE7727"/>
    <w:rsid w:val="00DE7BC8"/>
    <w:rsid w:val="00DE7D52"/>
    <w:rsid w:val="00DE7D8F"/>
    <w:rsid w:val="00DF0646"/>
    <w:rsid w:val="00DF096A"/>
    <w:rsid w:val="00DF1383"/>
    <w:rsid w:val="00DF1775"/>
    <w:rsid w:val="00DF23CD"/>
    <w:rsid w:val="00DF29E8"/>
    <w:rsid w:val="00DF29EF"/>
    <w:rsid w:val="00DF2A1A"/>
    <w:rsid w:val="00DF35D8"/>
    <w:rsid w:val="00DF397A"/>
    <w:rsid w:val="00DF4239"/>
    <w:rsid w:val="00DF4540"/>
    <w:rsid w:val="00DF4C3B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0A7A"/>
    <w:rsid w:val="00E0101D"/>
    <w:rsid w:val="00E01143"/>
    <w:rsid w:val="00E012CE"/>
    <w:rsid w:val="00E028EE"/>
    <w:rsid w:val="00E0292E"/>
    <w:rsid w:val="00E02C43"/>
    <w:rsid w:val="00E02E50"/>
    <w:rsid w:val="00E03582"/>
    <w:rsid w:val="00E03A59"/>
    <w:rsid w:val="00E03A6C"/>
    <w:rsid w:val="00E03DD8"/>
    <w:rsid w:val="00E03EB1"/>
    <w:rsid w:val="00E0441B"/>
    <w:rsid w:val="00E052F6"/>
    <w:rsid w:val="00E06392"/>
    <w:rsid w:val="00E066FB"/>
    <w:rsid w:val="00E0681D"/>
    <w:rsid w:val="00E06828"/>
    <w:rsid w:val="00E069CF"/>
    <w:rsid w:val="00E07A05"/>
    <w:rsid w:val="00E07A14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223"/>
    <w:rsid w:val="00E12903"/>
    <w:rsid w:val="00E12B25"/>
    <w:rsid w:val="00E12E2E"/>
    <w:rsid w:val="00E13203"/>
    <w:rsid w:val="00E132D1"/>
    <w:rsid w:val="00E139CA"/>
    <w:rsid w:val="00E139E3"/>
    <w:rsid w:val="00E13B8F"/>
    <w:rsid w:val="00E13CC5"/>
    <w:rsid w:val="00E13EC8"/>
    <w:rsid w:val="00E14419"/>
    <w:rsid w:val="00E147CE"/>
    <w:rsid w:val="00E148D8"/>
    <w:rsid w:val="00E151E7"/>
    <w:rsid w:val="00E1550E"/>
    <w:rsid w:val="00E157C7"/>
    <w:rsid w:val="00E15C02"/>
    <w:rsid w:val="00E15C46"/>
    <w:rsid w:val="00E16497"/>
    <w:rsid w:val="00E16BCC"/>
    <w:rsid w:val="00E16D7E"/>
    <w:rsid w:val="00E16F1D"/>
    <w:rsid w:val="00E205B5"/>
    <w:rsid w:val="00E20635"/>
    <w:rsid w:val="00E20F40"/>
    <w:rsid w:val="00E211B1"/>
    <w:rsid w:val="00E21781"/>
    <w:rsid w:val="00E21923"/>
    <w:rsid w:val="00E21E77"/>
    <w:rsid w:val="00E21E96"/>
    <w:rsid w:val="00E22527"/>
    <w:rsid w:val="00E22695"/>
    <w:rsid w:val="00E228D4"/>
    <w:rsid w:val="00E22EE2"/>
    <w:rsid w:val="00E232BC"/>
    <w:rsid w:val="00E234D2"/>
    <w:rsid w:val="00E238BC"/>
    <w:rsid w:val="00E23C1B"/>
    <w:rsid w:val="00E241D1"/>
    <w:rsid w:val="00E242FA"/>
    <w:rsid w:val="00E2443D"/>
    <w:rsid w:val="00E244E9"/>
    <w:rsid w:val="00E2458A"/>
    <w:rsid w:val="00E25516"/>
    <w:rsid w:val="00E25BC6"/>
    <w:rsid w:val="00E266D5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C3A"/>
    <w:rsid w:val="00E32D3B"/>
    <w:rsid w:val="00E33441"/>
    <w:rsid w:val="00E33D9E"/>
    <w:rsid w:val="00E34169"/>
    <w:rsid w:val="00E34382"/>
    <w:rsid w:val="00E34407"/>
    <w:rsid w:val="00E3467F"/>
    <w:rsid w:val="00E3509A"/>
    <w:rsid w:val="00E3523E"/>
    <w:rsid w:val="00E3592E"/>
    <w:rsid w:val="00E359C5"/>
    <w:rsid w:val="00E35BA1"/>
    <w:rsid w:val="00E35D47"/>
    <w:rsid w:val="00E3605E"/>
    <w:rsid w:val="00E365BC"/>
    <w:rsid w:val="00E36B67"/>
    <w:rsid w:val="00E37491"/>
    <w:rsid w:val="00E37654"/>
    <w:rsid w:val="00E4058A"/>
    <w:rsid w:val="00E408A0"/>
    <w:rsid w:val="00E413B8"/>
    <w:rsid w:val="00E41912"/>
    <w:rsid w:val="00E41B34"/>
    <w:rsid w:val="00E41CD1"/>
    <w:rsid w:val="00E42AC9"/>
    <w:rsid w:val="00E431CD"/>
    <w:rsid w:val="00E43271"/>
    <w:rsid w:val="00E43795"/>
    <w:rsid w:val="00E43E85"/>
    <w:rsid w:val="00E44121"/>
    <w:rsid w:val="00E4440F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63C4"/>
    <w:rsid w:val="00E4680A"/>
    <w:rsid w:val="00E46C95"/>
    <w:rsid w:val="00E47084"/>
    <w:rsid w:val="00E472E6"/>
    <w:rsid w:val="00E4736C"/>
    <w:rsid w:val="00E47501"/>
    <w:rsid w:val="00E47504"/>
    <w:rsid w:val="00E47690"/>
    <w:rsid w:val="00E4784A"/>
    <w:rsid w:val="00E47C4E"/>
    <w:rsid w:val="00E47FB6"/>
    <w:rsid w:val="00E5005F"/>
    <w:rsid w:val="00E5079A"/>
    <w:rsid w:val="00E50905"/>
    <w:rsid w:val="00E51285"/>
    <w:rsid w:val="00E512E0"/>
    <w:rsid w:val="00E51340"/>
    <w:rsid w:val="00E513E4"/>
    <w:rsid w:val="00E516E0"/>
    <w:rsid w:val="00E519F4"/>
    <w:rsid w:val="00E51CB5"/>
    <w:rsid w:val="00E51E7D"/>
    <w:rsid w:val="00E51FC2"/>
    <w:rsid w:val="00E52018"/>
    <w:rsid w:val="00E52089"/>
    <w:rsid w:val="00E521BE"/>
    <w:rsid w:val="00E52205"/>
    <w:rsid w:val="00E54032"/>
    <w:rsid w:val="00E54475"/>
    <w:rsid w:val="00E547D5"/>
    <w:rsid w:val="00E54B20"/>
    <w:rsid w:val="00E54D81"/>
    <w:rsid w:val="00E54E6C"/>
    <w:rsid w:val="00E54E84"/>
    <w:rsid w:val="00E554AA"/>
    <w:rsid w:val="00E56A57"/>
    <w:rsid w:val="00E56AFA"/>
    <w:rsid w:val="00E56EE9"/>
    <w:rsid w:val="00E56F35"/>
    <w:rsid w:val="00E574B5"/>
    <w:rsid w:val="00E57526"/>
    <w:rsid w:val="00E57CE3"/>
    <w:rsid w:val="00E57D79"/>
    <w:rsid w:val="00E57FAA"/>
    <w:rsid w:val="00E60A28"/>
    <w:rsid w:val="00E61210"/>
    <w:rsid w:val="00E61597"/>
    <w:rsid w:val="00E61686"/>
    <w:rsid w:val="00E6177B"/>
    <w:rsid w:val="00E618C6"/>
    <w:rsid w:val="00E624B0"/>
    <w:rsid w:val="00E62F90"/>
    <w:rsid w:val="00E63556"/>
    <w:rsid w:val="00E63716"/>
    <w:rsid w:val="00E6415C"/>
    <w:rsid w:val="00E643A6"/>
    <w:rsid w:val="00E648F6"/>
    <w:rsid w:val="00E655FF"/>
    <w:rsid w:val="00E65E14"/>
    <w:rsid w:val="00E66973"/>
    <w:rsid w:val="00E669BF"/>
    <w:rsid w:val="00E66FEF"/>
    <w:rsid w:val="00E673C4"/>
    <w:rsid w:val="00E67D48"/>
    <w:rsid w:val="00E67EFD"/>
    <w:rsid w:val="00E70218"/>
    <w:rsid w:val="00E70902"/>
    <w:rsid w:val="00E70DFE"/>
    <w:rsid w:val="00E71485"/>
    <w:rsid w:val="00E71AB0"/>
    <w:rsid w:val="00E71C79"/>
    <w:rsid w:val="00E71DEF"/>
    <w:rsid w:val="00E725F7"/>
    <w:rsid w:val="00E72C08"/>
    <w:rsid w:val="00E730DC"/>
    <w:rsid w:val="00E7382B"/>
    <w:rsid w:val="00E73AA2"/>
    <w:rsid w:val="00E73C98"/>
    <w:rsid w:val="00E73DB2"/>
    <w:rsid w:val="00E74102"/>
    <w:rsid w:val="00E7426E"/>
    <w:rsid w:val="00E7467C"/>
    <w:rsid w:val="00E74940"/>
    <w:rsid w:val="00E74F96"/>
    <w:rsid w:val="00E75064"/>
    <w:rsid w:val="00E7553B"/>
    <w:rsid w:val="00E756A1"/>
    <w:rsid w:val="00E75864"/>
    <w:rsid w:val="00E761D6"/>
    <w:rsid w:val="00E76737"/>
    <w:rsid w:val="00E76886"/>
    <w:rsid w:val="00E76DF3"/>
    <w:rsid w:val="00E76EF8"/>
    <w:rsid w:val="00E7773E"/>
    <w:rsid w:val="00E77988"/>
    <w:rsid w:val="00E77A52"/>
    <w:rsid w:val="00E80324"/>
    <w:rsid w:val="00E806EB"/>
    <w:rsid w:val="00E80FB6"/>
    <w:rsid w:val="00E81486"/>
    <w:rsid w:val="00E81558"/>
    <w:rsid w:val="00E81800"/>
    <w:rsid w:val="00E822B2"/>
    <w:rsid w:val="00E822D1"/>
    <w:rsid w:val="00E82653"/>
    <w:rsid w:val="00E82CAD"/>
    <w:rsid w:val="00E82DCA"/>
    <w:rsid w:val="00E82E1C"/>
    <w:rsid w:val="00E83152"/>
    <w:rsid w:val="00E8318A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399"/>
    <w:rsid w:val="00E87423"/>
    <w:rsid w:val="00E876BE"/>
    <w:rsid w:val="00E87894"/>
    <w:rsid w:val="00E87937"/>
    <w:rsid w:val="00E87AD1"/>
    <w:rsid w:val="00E87B61"/>
    <w:rsid w:val="00E90005"/>
    <w:rsid w:val="00E90AB7"/>
    <w:rsid w:val="00E90C3D"/>
    <w:rsid w:val="00E91ABD"/>
    <w:rsid w:val="00E91C6C"/>
    <w:rsid w:val="00E922A3"/>
    <w:rsid w:val="00E93088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6AE8"/>
    <w:rsid w:val="00E9713C"/>
    <w:rsid w:val="00E9713D"/>
    <w:rsid w:val="00E973A9"/>
    <w:rsid w:val="00E97DD9"/>
    <w:rsid w:val="00EA099F"/>
    <w:rsid w:val="00EA1FBE"/>
    <w:rsid w:val="00EA251F"/>
    <w:rsid w:val="00EA26CA"/>
    <w:rsid w:val="00EA3A1D"/>
    <w:rsid w:val="00EA3BFA"/>
    <w:rsid w:val="00EA4203"/>
    <w:rsid w:val="00EA45C2"/>
    <w:rsid w:val="00EA4EB3"/>
    <w:rsid w:val="00EA53D8"/>
    <w:rsid w:val="00EA5697"/>
    <w:rsid w:val="00EA5828"/>
    <w:rsid w:val="00EA5AFA"/>
    <w:rsid w:val="00EA5E91"/>
    <w:rsid w:val="00EA5FF0"/>
    <w:rsid w:val="00EA64CB"/>
    <w:rsid w:val="00EA6D06"/>
    <w:rsid w:val="00EA7BB6"/>
    <w:rsid w:val="00EA7D22"/>
    <w:rsid w:val="00EA7DCA"/>
    <w:rsid w:val="00EA7E34"/>
    <w:rsid w:val="00EA7E9F"/>
    <w:rsid w:val="00EB08DC"/>
    <w:rsid w:val="00EB0CBC"/>
    <w:rsid w:val="00EB1351"/>
    <w:rsid w:val="00EB149E"/>
    <w:rsid w:val="00EB168E"/>
    <w:rsid w:val="00EB1BFB"/>
    <w:rsid w:val="00EB2010"/>
    <w:rsid w:val="00EB24D5"/>
    <w:rsid w:val="00EB260B"/>
    <w:rsid w:val="00EB2B06"/>
    <w:rsid w:val="00EB32F8"/>
    <w:rsid w:val="00EB3414"/>
    <w:rsid w:val="00EB395D"/>
    <w:rsid w:val="00EB3BD5"/>
    <w:rsid w:val="00EB4128"/>
    <w:rsid w:val="00EB42F4"/>
    <w:rsid w:val="00EB4998"/>
    <w:rsid w:val="00EB4CC3"/>
    <w:rsid w:val="00EB4DB4"/>
    <w:rsid w:val="00EB5244"/>
    <w:rsid w:val="00EB52E7"/>
    <w:rsid w:val="00EB5621"/>
    <w:rsid w:val="00EB574C"/>
    <w:rsid w:val="00EB5914"/>
    <w:rsid w:val="00EB5D32"/>
    <w:rsid w:val="00EB60A8"/>
    <w:rsid w:val="00EB63D8"/>
    <w:rsid w:val="00EB6A41"/>
    <w:rsid w:val="00EB6C96"/>
    <w:rsid w:val="00EB746E"/>
    <w:rsid w:val="00EB75BC"/>
    <w:rsid w:val="00EB7891"/>
    <w:rsid w:val="00EB7A5F"/>
    <w:rsid w:val="00EB7FA8"/>
    <w:rsid w:val="00EC0520"/>
    <w:rsid w:val="00EC0632"/>
    <w:rsid w:val="00EC084C"/>
    <w:rsid w:val="00EC10F3"/>
    <w:rsid w:val="00EC1147"/>
    <w:rsid w:val="00EC1406"/>
    <w:rsid w:val="00EC1593"/>
    <w:rsid w:val="00EC1D8C"/>
    <w:rsid w:val="00EC2451"/>
    <w:rsid w:val="00EC3290"/>
    <w:rsid w:val="00EC355E"/>
    <w:rsid w:val="00EC3702"/>
    <w:rsid w:val="00EC3A33"/>
    <w:rsid w:val="00EC451C"/>
    <w:rsid w:val="00EC46EF"/>
    <w:rsid w:val="00EC586C"/>
    <w:rsid w:val="00EC6B22"/>
    <w:rsid w:val="00EC6DC7"/>
    <w:rsid w:val="00EC7C1B"/>
    <w:rsid w:val="00ED00C2"/>
    <w:rsid w:val="00ED052E"/>
    <w:rsid w:val="00ED0D1B"/>
    <w:rsid w:val="00ED17A9"/>
    <w:rsid w:val="00ED1A16"/>
    <w:rsid w:val="00ED1D7E"/>
    <w:rsid w:val="00ED2EFD"/>
    <w:rsid w:val="00ED2FAB"/>
    <w:rsid w:val="00ED38D6"/>
    <w:rsid w:val="00ED3AAE"/>
    <w:rsid w:val="00ED3AFD"/>
    <w:rsid w:val="00ED41EF"/>
    <w:rsid w:val="00ED53C5"/>
    <w:rsid w:val="00ED57CA"/>
    <w:rsid w:val="00ED58D4"/>
    <w:rsid w:val="00ED5D30"/>
    <w:rsid w:val="00ED683A"/>
    <w:rsid w:val="00ED6B41"/>
    <w:rsid w:val="00ED7313"/>
    <w:rsid w:val="00ED7705"/>
    <w:rsid w:val="00ED7AC9"/>
    <w:rsid w:val="00EE021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ACE"/>
    <w:rsid w:val="00EE3DE9"/>
    <w:rsid w:val="00EE41D1"/>
    <w:rsid w:val="00EE492A"/>
    <w:rsid w:val="00EE4A13"/>
    <w:rsid w:val="00EE4B07"/>
    <w:rsid w:val="00EE4CB7"/>
    <w:rsid w:val="00EE4F87"/>
    <w:rsid w:val="00EE5D6E"/>
    <w:rsid w:val="00EE6300"/>
    <w:rsid w:val="00EE662F"/>
    <w:rsid w:val="00EE678D"/>
    <w:rsid w:val="00EE69B7"/>
    <w:rsid w:val="00EE6A85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AF"/>
    <w:rsid w:val="00EF06D5"/>
    <w:rsid w:val="00EF0920"/>
    <w:rsid w:val="00EF0929"/>
    <w:rsid w:val="00EF1007"/>
    <w:rsid w:val="00EF137B"/>
    <w:rsid w:val="00EF1BF1"/>
    <w:rsid w:val="00EF1C97"/>
    <w:rsid w:val="00EF213B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6931"/>
    <w:rsid w:val="00EF71FF"/>
    <w:rsid w:val="00EF7432"/>
    <w:rsid w:val="00EF74E7"/>
    <w:rsid w:val="00EF7966"/>
    <w:rsid w:val="00EF7FDB"/>
    <w:rsid w:val="00F0018C"/>
    <w:rsid w:val="00F00204"/>
    <w:rsid w:val="00F008A4"/>
    <w:rsid w:val="00F008EA"/>
    <w:rsid w:val="00F00AA8"/>
    <w:rsid w:val="00F00EC0"/>
    <w:rsid w:val="00F0155E"/>
    <w:rsid w:val="00F018D4"/>
    <w:rsid w:val="00F0200F"/>
    <w:rsid w:val="00F021E0"/>
    <w:rsid w:val="00F02706"/>
    <w:rsid w:val="00F02B7C"/>
    <w:rsid w:val="00F0378D"/>
    <w:rsid w:val="00F03CDC"/>
    <w:rsid w:val="00F04686"/>
    <w:rsid w:val="00F04AE3"/>
    <w:rsid w:val="00F04ECF"/>
    <w:rsid w:val="00F0521A"/>
    <w:rsid w:val="00F05337"/>
    <w:rsid w:val="00F05516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5E5"/>
    <w:rsid w:val="00F10B16"/>
    <w:rsid w:val="00F10CA0"/>
    <w:rsid w:val="00F112D3"/>
    <w:rsid w:val="00F12042"/>
    <w:rsid w:val="00F12DAD"/>
    <w:rsid w:val="00F12E5D"/>
    <w:rsid w:val="00F13254"/>
    <w:rsid w:val="00F13343"/>
    <w:rsid w:val="00F1369E"/>
    <w:rsid w:val="00F136F7"/>
    <w:rsid w:val="00F1450A"/>
    <w:rsid w:val="00F148F4"/>
    <w:rsid w:val="00F149C1"/>
    <w:rsid w:val="00F14A65"/>
    <w:rsid w:val="00F14B07"/>
    <w:rsid w:val="00F15201"/>
    <w:rsid w:val="00F15345"/>
    <w:rsid w:val="00F15414"/>
    <w:rsid w:val="00F1623F"/>
    <w:rsid w:val="00F16289"/>
    <w:rsid w:val="00F163BE"/>
    <w:rsid w:val="00F165D7"/>
    <w:rsid w:val="00F170AE"/>
    <w:rsid w:val="00F172E1"/>
    <w:rsid w:val="00F17595"/>
    <w:rsid w:val="00F17D2B"/>
    <w:rsid w:val="00F207D5"/>
    <w:rsid w:val="00F20A47"/>
    <w:rsid w:val="00F20F18"/>
    <w:rsid w:val="00F20F1F"/>
    <w:rsid w:val="00F2112C"/>
    <w:rsid w:val="00F21386"/>
    <w:rsid w:val="00F215A3"/>
    <w:rsid w:val="00F216F1"/>
    <w:rsid w:val="00F22241"/>
    <w:rsid w:val="00F22521"/>
    <w:rsid w:val="00F225BF"/>
    <w:rsid w:val="00F22E76"/>
    <w:rsid w:val="00F23397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41"/>
    <w:rsid w:val="00F25D98"/>
    <w:rsid w:val="00F25E64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1DE2"/>
    <w:rsid w:val="00F322FE"/>
    <w:rsid w:val="00F32354"/>
    <w:rsid w:val="00F32787"/>
    <w:rsid w:val="00F327C5"/>
    <w:rsid w:val="00F32B55"/>
    <w:rsid w:val="00F3344D"/>
    <w:rsid w:val="00F33A75"/>
    <w:rsid w:val="00F340F4"/>
    <w:rsid w:val="00F34406"/>
    <w:rsid w:val="00F34408"/>
    <w:rsid w:val="00F34E48"/>
    <w:rsid w:val="00F3560A"/>
    <w:rsid w:val="00F3568E"/>
    <w:rsid w:val="00F35B9C"/>
    <w:rsid w:val="00F3628B"/>
    <w:rsid w:val="00F369C7"/>
    <w:rsid w:val="00F36EE7"/>
    <w:rsid w:val="00F370A8"/>
    <w:rsid w:val="00F37276"/>
    <w:rsid w:val="00F37E09"/>
    <w:rsid w:val="00F402FC"/>
    <w:rsid w:val="00F40A47"/>
    <w:rsid w:val="00F40CBB"/>
    <w:rsid w:val="00F414C4"/>
    <w:rsid w:val="00F420AD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BE1"/>
    <w:rsid w:val="00F45052"/>
    <w:rsid w:val="00F45747"/>
    <w:rsid w:val="00F45B0B"/>
    <w:rsid w:val="00F45EC5"/>
    <w:rsid w:val="00F45FD0"/>
    <w:rsid w:val="00F4624B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AAB"/>
    <w:rsid w:val="00F50B5D"/>
    <w:rsid w:val="00F50B7A"/>
    <w:rsid w:val="00F50F2A"/>
    <w:rsid w:val="00F513FE"/>
    <w:rsid w:val="00F5149A"/>
    <w:rsid w:val="00F51DC0"/>
    <w:rsid w:val="00F523D5"/>
    <w:rsid w:val="00F52E07"/>
    <w:rsid w:val="00F53BD0"/>
    <w:rsid w:val="00F53CD2"/>
    <w:rsid w:val="00F53EBD"/>
    <w:rsid w:val="00F54214"/>
    <w:rsid w:val="00F5423E"/>
    <w:rsid w:val="00F54A2D"/>
    <w:rsid w:val="00F54D43"/>
    <w:rsid w:val="00F54EA6"/>
    <w:rsid w:val="00F54FC1"/>
    <w:rsid w:val="00F557C9"/>
    <w:rsid w:val="00F563FF"/>
    <w:rsid w:val="00F56625"/>
    <w:rsid w:val="00F56E19"/>
    <w:rsid w:val="00F56EED"/>
    <w:rsid w:val="00F57005"/>
    <w:rsid w:val="00F5713F"/>
    <w:rsid w:val="00F57477"/>
    <w:rsid w:val="00F579FF"/>
    <w:rsid w:val="00F57A5A"/>
    <w:rsid w:val="00F600FF"/>
    <w:rsid w:val="00F601F4"/>
    <w:rsid w:val="00F606C6"/>
    <w:rsid w:val="00F61603"/>
    <w:rsid w:val="00F61B0C"/>
    <w:rsid w:val="00F6285C"/>
    <w:rsid w:val="00F62B3F"/>
    <w:rsid w:val="00F62FC7"/>
    <w:rsid w:val="00F6308C"/>
    <w:rsid w:val="00F6366E"/>
    <w:rsid w:val="00F6367D"/>
    <w:rsid w:val="00F63694"/>
    <w:rsid w:val="00F63856"/>
    <w:rsid w:val="00F63C33"/>
    <w:rsid w:val="00F63C6A"/>
    <w:rsid w:val="00F64026"/>
    <w:rsid w:val="00F641A5"/>
    <w:rsid w:val="00F646A7"/>
    <w:rsid w:val="00F64A74"/>
    <w:rsid w:val="00F64D0B"/>
    <w:rsid w:val="00F64D53"/>
    <w:rsid w:val="00F64EDF"/>
    <w:rsid w:val="00F64F0F"/>
    <w:rsid w:val="00F65DC5"/>
    <w:rsid w:val="00F664B1"/>
    <w:rsid w:val="00F66AA3"/>
    <w:rsid w:val="00F66B3D"/>
    <w:rsid w:val="00F6729A"/>
    <w:rsid w:val="00F67770"/>
    <w:rsid w:val="00F679DF"/>
    <w:rsid w:val="00F67A93"/>
    <w:rsid w:val="00F67AA6"/>
    <w:rsid w:val="00F67AA8"/>
    <w:rsid w:val="00F7034E"/>
    <w:rsid w:val="00F7092E"/>
    <w:rsid w:val="00F711E8"/>
    <w:rsid w:val="00F71358"/>
    <w:rsid w:val="00F7148A"/>
    <w:rsid w:val="00F717A0"/>
    <w:rsid w:val="00F71843"/>
    <w:rsid w:val="00F71AF8"/>
    <w:rsid w:val="00F71E4B"/>
    <w:rsid w:val="00F72697"/>
    <w:rsid w:val="00F729CF"/>
    <w:rsid w:val="00F72B1D"/>
    <w:rsid w:val="00F72EFA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43"/>
    <w:rsid w:val="00F75C77"/>
    <w:rsid w:val="00F76172"/>
    <w:rsid w:val="00F763CE"/>
    <w:rsid w:val="00F767D3"/>
    <w:rsid w:val="00F767E5"/>
    <w:rsid w:val="00F76E12"/>
    <w:rsid w:val="00F77012"/>
    <w:rsid w:val="00F7709F"/>
    <w:rsid w:val="00F7725B"/>
    <w:rsid w:val="00F77268"/>
    <w:rsid w:val="00F774F3"/>
    <w:rsid w:val="00F80115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1E75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5C3C"/>
    <w:rsid w:val="00F85D4C"/>
    <w:rsid w:val="00F85E47"/>
    <w:rsid w:val="00F865B5"/>
    <w:rsid w:val="00F86754"/>
    <w:rsid w:val="00F868DF"/>
    <w:rsid w:val="00F868E5"/>
    <w:rsid w:val="00F86917"/>
    <w:rsid w:val="00F86931"/>
    <w:rsid w:val="00F86C1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B63"/>
    <w:rsid w:val="00F930E2"/>
    <w:rsid w:val="00F9398E"/>
    <w:rsid w:val="00F939D9"/>
    <w:rsid w:val="00F93B21"/>
    <w:rsid w:val="00F93F89"/>
    <w:rsid w:val="00F942F0"/>
    <w:rsid w:val="00F94C41"/>
    <w:rsid w:val="00F9512C"/>
    <w:rsid w:val="00F95238"/>
    <w:rsid w:val="00F9538F"/>
    <w:rsid w:val="00F963F3"/>
    <w:rsid w:val="00F96553"/>
    <w:rsid w:val="00F969B0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60F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378"/>
    <w:rsid w:val="00FA793D"/>
    <w:rsid w:val="00FA7961"/>
    <w:rsid w:val="00FA7DC8"/>
    <w:rsid w:val="00FB063C"/>
    <w:rsid w:val="00FB075D"/>
    <w:rsid w:val="00FB075F"/>
    <w:rsid w:val="00FB0A96"/>
    <w:rsid w:val="00FB0E05"/>
    <w:rsid w:val="00FB0EC4"/>
    <w:rsid w:val="00FB11EF"/>
    <w:rsid w:val="00FB1BB8"/>
    <w:rsid w:val="00FB1F59"/>
    <w:rsid w:val="00FB2853"/>
    <w:rsid w:val="00FB2CB4"/>
    <w:rsid w:val="00FB2D67"/>
    <w:rsid w:val="00FB307B"/>
    <w:rsid w:val="00FB3219"/>
    <w:rsid w:val="00FB37A2"/>
    <w:rsid w:val="00FB3BD0"/>
    <w:rsid w:val="00FB3D40"/>
    <w:rsid w:val="00FB3F9A"/>
    <w:rsid w:val="00FB3FF4"/>
    <w:rsid w:val="00FB4E84"/>
    <w:rsid w:val="00FB50F5"/>
    <w:rsid w:val="00FB575F"/>
    <w:rsid w:val="00FB591C"/>
    <w:rsid w:val="00FB6029"/>
    <w:rsid w:val="00FB6A23"/>
    <w:rsid w:val="00FB7037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399B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5F56"/>
    <w:rsid w:val="00FC61B0"/>
    <w:rsid w:val="00FC6209"/>
    <w:rsid w:val="00FC6CB8"/>
    <w:rsid w:val="00FC6F00"/>
    <w:rsid w:val="00FC7619"/>
    <w:rsid w:val="00FC7ABA"/>
    <w:rsid w:val="00FD000A"/>
    <w:rsid w:val="00FD022A"/>
    <w:rsid w:val="00FD0716"/>
    <w:rsid w:val="00FD09D6"/>
    <w:rsid w:val="00FD12C5"/>
    <w:rsid w:val="00FD1353"/>
    <w:rsid w:val="00FD146C"/>
    <w:rsid w:val="00FD1A70"/>
    <w:rsid w:val="00FD1DB4"/>
    <w:rsid w:val="00FD25B8"/>
    <w:rsid w:val="00FD2A85"/>
    <w:rsid w:val="00FD2C8E"/>
    <w:rsid w:val="00FD2EF1"/>
    <w:rsid w:val="00FD3440"/>
    <w:rsid w:val="00FD3BBB"/>
    <w:rsid w:val="00FD41DB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D7F8F"/>
    <w:rsid w:val="00FE0454"/>
    <w:rsid w:val="00FE174A"/>
    <w:rsid w:val="00FE197B"/>
    <w:rsid w:val="00FE1DBB"/>
    <w:rsid w:val="00FE1E1E"/>
    <w:rsid w:val="00FE3AC8"/>
    <w:rsid w:val="00FE3F5B"/>
    <w:rsid w:val="00FE3FDC"/>
    <w:rsid w:val="00FE424B"/>
    <w:rsid w:val="00FE4605"/>
    <w:rsid w:val="00FE4872"/>
    <w:rsid w:val="00FE49B8"/>
    <w:rsid w:val="00FE4BB2"/>
    <w:rsid w:val="00FE536E"/>
    <w:rsid w:val="00FE540B"/>
    <w:rsid w:val="00FE544A"/>
    <w:rsid w:val="00FE55FE"/>
    <w:rsid w:val="00FE6522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1AA"/>
    <w:rsid w:val="00FF134F"/>
    <w:rsid w:val="00FF16B5"/>
    <w:rsid w:val="00FF1919"/>
    <w:rsid w:val="00FF201B"/>
    <w:rsid w:val="00FF2391"/>
    <w:rsid w:val="00FF28E0"/>
    <w:rsid w:val="00FF3A7C"/>
    <w:rsid w:val="00FF3CBE"/>
    <w:rsid w:val="00FF3F40"/>
    <w:rsid w:val="00FF4088"/>
    <w:rsid w:val="00FF42BC"/>
    <w:rsid w:val="00FF50BA"/>
    <w:rsid w:val="00FF56CF"/>
    <w:rsid w:val="00FF5736"/>
    <w:rsid w:val="00FF5AE0"/>
    <w:rsid w:val="00FF5B2B"/>
    <w:rsid w:val="00FF5CE7"/>
    <w:rsid w:val="00FF5E49"/>
    <w:rsid w:val="00FF669E"/>
    <w:rsid w:val="00FF66D1"/>
    <w:rsid w:val="00FF6AE1"/>
    <w:rsid w:val="00FF6FA6"/>
    <w:rsid w:val="00FF72B7"/>
    <w:rsid w:val="00FF73F5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993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085FA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10B01-A123-42EF-A429-9985FF1F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2016-08-11T12:29:00Z</cp:lastPrinted>
  <dcterms:created xsi:type="dcterms:W3CDTF">2016-09-30T17:00:00Z</dcterms:created>
  <dcterms:modified xsi:type="dcterms:W3CDTF">2016-09-30T17:00:00Z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